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4C04" w14:textId="77777777" w:rsidR="004421DF" w:rsidRDefault="00000000">
      <w:pPr>
        <w:jc w:val="center"/>
        <w:outlineLvl w:val="0"/>
        <w:rPr>
          <w:rFonts w:ascii="仿宋_GB2312" w:eastAsia="仿宋_GB2312" w:hAnsi="等线 Light" w:cs="Times New Roman"/>
          <w:b/>
          <w:bCs/>
          <w:snapToGrid w:val="0"/>
          <w:sz w:val="36"/>
          <w:szCs w:val="32"/>
        </w:rPr>
      </w:pPr>
      <w:bookmarkStart w:id="0" w:name="_Toc15282"/>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5962AFDA"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r>
        <w:rPr>
          <w:rFonts w:ascii="仿宋_GB2312" w:eastAsia="仿宋_GB2312" w:hAnsi="宋体" w:cs="Times New Roman" w:hint="eastAsia"/>
          <w:b/>
          <w:sz w:val="24"/>
          <w:szCs w:val="24"/>
        </w:rPr>
        <w:t>一  项目概况</w:t>
      </w:r>
    </w:p>
    <w:p w14:paraId="7B3ACB8D" w14:textId="163C46EB"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4B0BF574"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E932A3">
        <w:rPr>
          <w:rFonts w:ascii="仿宋_GB2312" w:eastAsia="仿宋_GB2312" w:hAnsi="宋体" w:cs="Times New Roman" w:hint="eastAsia"/>
          <w:sz w:val="24"/>
          <w:szCs w:val="24"/>
          <w:u w:val="single"/>
        </w:rPr>
        <w:t>达州市</w:t>
      </w:r>
      <w:r>
        <w:rPr>
          <w:rFonts w:ascii="仿宋_GB2312" w:eastAsia="仿宋_GB2312" w:hAnsi="宋体" w:cs="Times New Roman" w:hint="eastAsia"/>
          <w:sz w:val="24"/>
          <w:szCs w:val="24"/>
        </w:rPr>
        <w:t>。</w:t>
      </w:r>
    </w:p>
    <w:p w14:paraId="6267127F" w14:textId="56E4BB01" w:rsidR="00E4761C" w:rsidRPr="00E4761C" w:rsidRDefault="00000000" w:rsidP="00E4761C">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bookmarkStart w:id="1" w:name="_Hlk135064602"/>
      <w:r w:rsidR="00E4761C" w:rsidRPr="00E4761C">
        <w:rPr>
          <w:rFonts w:ascii="仿宋_GB2312" w:eastAsia="仿宋_GB2312" w:hAnsi="宋体" w:cs="Times New Roman" w:hint="eastAsia"/>
          <w:sz w:val="24"/>
          <w:szCs w:val="24"/>
          <w:u w:val="single"/>
        </w:rPr>
        <w:t>渠江金盘子航电枢纽于1995年开工建设，2001年建成蓄水发电，形成42公里深水航道，前后均无航道测绘资料。由于渠江属山区河流，洪水期长，洪枯水位变化较大，上游洪水来泥沙量较大，同时由于支流汇入，对主航道冲淤变化有一定影响。随着达州交通的持续发展，库区陆续建成铁路、公路桥梁12座，对通航环境存在一定的影响。为加强高等级航道养护管理，提升通航能力，加快推进水上交通安全监测管理信息化建设，达州市航道管理段拟对金盘子库区42公里航道全面检测，开展测绘工作。通过对库区42公里水域航道测量，取得测量区域水深数据信息和测区水下地形现状，检测了解航道水域水深情况，为该航道水域船舶的安全通航、助导航设施设置、航道养护、航道图制作及航道相关工程决策提供真实准确、规范统一的水深地形成果资料。</w:t>
      </w:r>
    </w:p>
    <w:bookmarkEnd w:id="1"/>
    <w:p w14:paraId="1B87DEED" w14:textId="77777777" w:rsidR="00E4761C" w:rsidRPr="00E4761C" w:rsidRDefault="00E4761C" w:rsidP="00E4761C">
      <w:pPr>
        <w:widowControl/>
        <w:shd w:val="clear" w:color="auto" w:fill="FFFFFF"/>
        <w:adjustRightInd w:val="0"/>
        <w:ind w:leftChars="500" w:left="1050" w:firstLineChars="200" w:firstLine="480"/>
        <w:jc w:val="left"/>
        <w:rPr>
          <w:rFonts w:ascii="仿宋_GB2312" w:eastAsia="仿宋_GB2312" w:hAnsi="宋体" w:cs="Times New Roman"/>
          <w:sz w:val="24"/>
          <w:szCs w:val="24"/>
          <w:u w:val="single"/>
        </w:rPr>
      </w:pPr>
      <w:r w:rsidRPr="00E4761C">
        <w:rPr>
          <w:rFonts w:ascii="仿宋_GB2312" w:eastAsia="仿宋_GB2312" w:hAnsi="宋体" w:cs="Times New Roman" w:hint="eastAsia"/>
          <w:sz w:val="24"/>
          <w:szCs w:val="24"/>
          <w:u w:val="single"/>
        </w:rPr>
        <w:t>项目测区位</w:t>
      </w:r>
      <w:r w:rsidRPr="00E4761C">
        <w:rPr>
          <w:rFonts w:ascii="仿宋_GB2312" w:eastAsia="仿宋_GB2312" w:hAnsi="宋体" w:cs="Times New Roman"/>
          <w:sz w:val="24"/>
          <w:szCs w:val="24"/>
          <w:u w:val="single"/>
        </w:rPr>
        <w:t>四川盆东平行岭谷区、盆中丘陵区、盆周低山区连接地带。地势四周高、中间低。地形以山地、丘陵为主，河谷地带有小块平坝</w:t>
      </w:r>
      <w:r w:rsidRPr="00E4761C">
        <w:rPr>
          <w:rFonts w:ascii="仿宋_GB2312" w:eastAsia="仿宋_GB2312" w:hAnsi="宋体" w:cs="Times New Roman" w:hint="eastAsia"/>
          <w:sz w:val="24"/>
          <w:szCs w:val="24"/>
          <w:u w:val="single"/>
        </w:rPr>
        <w:t>，地形较复杂。</w:t>
      </w:r>
    </w:p>
    <w:p w14:paraId="67190226" w14:textId="4B50E8EC" w:rsidR="00FE1C7C" w:rsidRDefault="00000000" w:rsidP="00E4761C">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00E4761C" w:rsidRPr="00E4761C">
        <w:rPr>
          <w:rFonts w:ascii="仿宋_GB2312" w:eastAsia="仿宋_GB2312" w:hAnsi="宋体" w:cs="Times New Roman" w:hint="eastAsia"/>
          <w:sz w:val="24"/>
          <w:szCs w:val="24"/>
          <w:u w:val="single"/>
        </w:rPr>
        <w:t>一级控制点布设（选点、造埋标石），预估工作量为</w:t>
      </w:r>
      <w:r w:rsidR="00E4761C" w:rsidRPr="00E4761C">
        <w:rPr>
          <w:rFonts w:ascii="仿宋_GB2312" w:eastAsia="仿宋_GB2312" w:hAnsi="宋体" w:cs="Times New Roman"/>
          <w:sz w:val="24"/>
          <w:szCs w:val="24"/>
          <w:u w:val="single"/>
        </w:rPr>
        <w:t>43</w:t>
      </w:r>
      <w:r w:rsidR="00E4761C" w:rsidRPr="00E4761C">
        <w:rPr>
          <w:rFonts w:ascii="仿宋_GB2312" w:eastAsia="仿宋_GB2312" w:hAnsi="宋体" w:cs="Times New Roman" w:hint="eastAsia"/>
          <w:sz w:val="24"/>
          <w:szCs w:val="24"/>
          <w:u w:val="single"/>
        </w:rPr>
        <w:t>点；图根点布测，预估工作量为</w:t>
      </w:r>
      <w:r w:rsidR="00E4761C" w:rsidRPr="00E4761C">
        <w:rPr>
          <w:rFonts w:ascii="仿宋_GB2312" w:eastAsia="仿宋_GB2312" w:hAnsi="宋体" w:cs="Times New Roman"/>
          <w:sz w:val="24"/>
          <w:szCs w:val="24"/>
          <w:u w:val="single"/>
        </w:rPr>
        <w:t>60</w:t>
      </w:r>
      <w:r w:rsidR="00E4761C" w:rsidRPr="00E4761C">
        <w:rPr>
          <w:rFonts w:ascii="仿宋_GB2312" w:eastAsia="仿宋_GB2312" w:hAnsi="宋体" w:cs="Times New Roman" w:hint="eastAsia"/>
          <w:sz w:val="24"/>
          <w:szCs w:val="24"/>
          <w:u w:val="single"/>
        </w:rPr>
        <w:t>点；1：</w:t>
      </w:r>
      <w:r w:rsidR="00E4761C" w:rsidRPr="00E4761C">
        <w:rPr>
          <w:rFonts w:ascii="仿宋_GB2312" w:eastAsia="仿宋_GB2312" w:hAnsi="宋体" w:cs="Times New Roman"/>
          <w:sz w:val="24"/>
          <w:szCs w:val="24"/>
          <w:u w:val="single"/>
        </w:rPr>
        <w:t>1000</w:t>
      </w:r>
      <w:r w:rsidR="00E4761C" w:rsidRPr="00E4761C">
        <w:rPr>
          <w:rFonts w:ascii="仿宋_GB2312" w:eastAsia="仿宋_GB2312" w:hAnsi="宋体" w:cs="Times New Roman" w:hint="eastAsia"/>
          <w:sz w:val="24"/>
          <w:szCs w:val="24"/>
          <w:u w:val="single"/>
        </w:rPr>
        <w:t>陆域地形测量，预估工作量为</w:t>
      </w:r>
      <w:r w:rsidR="00E4761C" w:rsidRPr="00E4761C">
        <w:rPr>
          <w:rFonts w:ascii="仿宋_GB2312" w:eastAsia="仿宋_GB2312" w:hAnsi="宋体" w:cs="Times New Roman"/>
          <w:sz w:val="24"/>
          <w:szCs w:val="24"/>
          <w:u w:val="single"/>
        </w:rPr>
        <w:t>5</w:t>
      </w:r>
      <w:r w:rsidR="00E4761C" w:rsidRPr="00E4761C">
        <w:rPr>
          <w:rFonts w:ascii="仿宋_GB2312" w:eastAsia="仿宋_GB2312" w:hAnsi="宋体" w:cs="Times New Roman" w:hint="eastAsia"/>
          <w:sz w:val="24"/>
          <w:szCs w:val="24"/>
          <w:u w:val="single"/>
        </w:rPr>
        <w:t>平方千米</w:t>
      </w:r>
      <w:r w:rsidR="00E4761C">
        <w:rPr>
          <w:rFonts w:ascii="仿宋_GB2312" w:eastAsia="仿宋_GB2312" w:hAnsi="宋体" w:cs="Times New Roman" w:hint="eastAsia"/>
          <w:sz w:val="24"/>
          <w:szCs w:val="24"/>
          <w:u w:val="single"/>
        </w:rPr>
        <w:t>；</w:t>
      </w:r>
      <w:r w:rsidR="00E4761C" w:rsidRPr="00E4761C">
        <w:rPr>
          <w:rFonts w:ascii="仿宋_GB2312" w:eastAsia="仿宋_GB2312" w:hAnsi="宋体" w:cs="Times New Roman" w:hint="eastAsia"/>
          <w:sz w:val="24"/>
          <w:szCs w:val="24"/>
          <w:u w:val="single"/>
        </w:rPr>
        <w:t>航迹线测量，预估工作量为</w:t>
      </w:r>
      <w:r w:rsidR="00E4761C" w:rsidRPr="00E4761C">
        <w:rPr>
          <w:rFonts w:ascii="仿宋_GB2312" w:eastAsia="仿宋_GB2312" w:hAnsi="宋体" w:cs="Times New Roman"/>
          <w:sz w:val="24"/>
          <w:szCs w:val="24"/>
          <w:u w:val="single"/>
        </w:rPr>
        <w:t>84</w:t>
      </w:r>
      <w:r w:rsidR="00E4761C" w:rsidRPr="00E4761C">
        <w:rPr>
          <w:rFonts w:ascii="仿宋_GB2312" w:eastAsia="仿宋_GB2312" w:hAnsi="宋体" w:cs="Times New Roman" w:hint="eastAsia"/>
          <w:sz w:val="24"/>
          <w:szCs w:val="24"/>
          <w:u w:val="single"/>
        </w:rPr>
        <w:t>千米</w:t>
      </w:r>
      <w:r w:rsidR="00FE1C7C" w:rsidRPr="00FE1C7C">
        <w:rPr>
          <w:rFonts w:ascii="仿宋_GB2312" w:eastAsia="仿宋_GB2312" w:hAnsi="宋体" w:cs="Times New Roman" w:hint="eastAsia"/>
          <w:sz w:val="24"/>
          <w:szCs w:val="24"/>
          <w:u w:val="single"/>
        </w:rPr>
        <w:t>。</w:t>
      </w:r>
    </w:p>
    <w:p w14:paraId="24B095B4" w14:textId="4AFD00EB" w:rsidR="004421DF" w:rsidRDefault="00000000" w:rsidP="00444DA3">
      <w:pPr>
        <w:widowControl/>
        <w:shd w:val="clear" w:color="auto" w:fill="FFFFFF"/>
        <w:adjustRightInd w:val="0"/>
        <w:ind w:leftChars="200" w:left="1143" w:hangingChars="300" w:hanging="723"/>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064BA1BE"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2" w:name="_Hlk127524398"/>
      <w:bookmarkStart w:id="3" w:name="_Hlk138858589"/>
      <w:bookmarkStart w:id="4" w:name="_Hlk92462691"/>
      <w:bookmarkStart w:id="5" w:name="_Hlk105683581"/>
      <w:r>
        <w:rPr>
          <w:rFonts w:ascii="仿宋_GB2312" w:eastAsia="仿宋_GB2312" w:hAnsi="宋体" w:cs="Times New Roman" w:hint="eastAsia"/>
          <w:sz w:val="24"/>
          <w:szCs w:val="24"/>
        </w:rPr>
        <w:t>（一）资格要求：</w:t>
      </w:r>
      <w:r w:rsidR="00AC417E" w:rsidRPr="00AC417E">
        <w:rPr>
          <w:rFonts w:ascii="仿宋_GB2312" w:eastAsia="仿宋_GB2312" w:hAnsi="宋体" w:cs="Times New Roman" w:hint="eastAsia"/>
          <w:sz w:val="24"/>
          <w:szCs w:val="24"/>
          <w:u w:val="single"/>
        </w:rPr>
        <w:t>具有</w:t>
      </w:r>
      <w:r>
        <w:rPr>
          <w:rFonts w:ascii="仿宋_GB2312" w:eastAsia="仿宋_GB2312" w:hAnsi="宋体" w:cs="Times New Roman" w:hint="eastAsia"/>
          <w:sz w:val="24"/>
          <w:szCs w:val="24"/>
          <w:u w:val="single"/>
        </w:rPr>
        <w:t>独立法人</w:t>
      </w:r>
      <w:r w:rsidR="00AC417E">
        <w:rPr>
          <w:rFonts w:ascii="仿宋_GB2312" w:eastAsia="仿宋_GB2312" w:hAnsi="宋体" w:cs="Times New Roman" w:hint="eastAsia"/>
          <w:sz w:val="24"/>
          <w:szCs w:val="24"/>
          <w:u w:val="single"/>
        </w:rPr>
        <w:t>资格</w:t>
      </w:r>
      <w:r>
        <w:rPr>
          <w:rFonts w:ascii="仿宋_GB2312" w:eastAsia="仿宋_GB2312" w:hAnsi="宋体" w:cs="Times New Roman" w:hint="eastAsia"/>
          <w:sz w:val="24"/>
          <w:szCs w:val="24"/>
          <w:u w:val="single"/>
        </w:rPr>
        <w:t>，潜在供应商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6E0A524C"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1F0053">
        <w:rPr>
          <w:rFonts w:ascii="仿宋_GB2312" w:eastAsia="仿宋_GB2312" w:hAnsi="宋体" w:cs="Times New Roman" w:hint="eastAsia"/>
          <w:color w:val="000000" w:themeColor="text1"/>
          <w:sz w:val="24"/>
          <w:szCs w:val="24"/>
          <w:u w:val="single"/>
        </w:rPr>
        <w:t>或</w:t>
      </w:r>
      <w:r w:rsidR="007D3896">
        <w:rPr>
          <w:rFonts w:ascii="仿宋_GB2312" w:eastAsia="仿宋_GB2312" w:hAnsi="宋体" w:cs="Times New Roman" w:hint="eastAsia"/>
          <w:color w:val="000000" w:themeColor="text1"/>
          <w:sz w:val="24"/>
          <w:szCs w:val="24"/>
          <w:u w:val="single"/>
        </w:rPr>
        <w:t>工程勘察（工程测量）专业乙级</w:t>
      </w:r>
      <w:r w:rsidR="001F0053">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5F7CC33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w:t>
      </w:r>
      <w:r w:rsidR="00AC417E">
        <w:rPr>
          <w:rFonts w:ascii="仿宋_GB2312" w:eastAsia="仿宋_GB2312" w:hAnsi="宋体" w:cs="Times New Roman" w:hint="eastAsia"/>
          <w:color w:val="000000" w:themeColor="text1"/>
          <w:sz w:val="24"/>
          <w:szCs w:val="24"/>
          <w:u w:val="single"/>
        </w:rPr>
        <w:t>具有</w:t>
      </w:r>
      <w:r>
        <w:rPr>
          <w:rFonts w:ascii="仿宋_GB2312" w:eastAsia="仿宋_GB2312" w:hAnsi="宋体" w:cs="Times New Roman" w:hint="eastAsia"/>
          <w:color w:val="000000" w:themeColor="text1"/>
          <w:sz w:val="24"/>
          <w:szCs w:val="24"/>
          <w:u w:val="single"/>
        </w:rPr>
        <w:t>一个</w:t>
      </w:r>
      <w:r w:rsidR="00473DDF">
        <w:rPr>
          <w:rFonts w:ascii="仿宋_GB2312" w:eastAsia="仿宋_GB2312" w:hAnsi="宋体" w:cs="Times New Roman" w:hint="eastAsia"/>
          <w:color w:val="000000" w:themeColor="text1"/>
          <w:sz w:val="24"/>
          <w:szCs w:val="24"/>
          <w:u w:val="single"/>
        </w:rPr>
        <w:t>水下</w:t>
      </w:r>
      <w:r>
        <w:rPr>
          <w:rFonts w:ascii="仿宋_GB2312" w:eastAsia="仿宋_GB2312" w:hAnsi="宋体" w:cs="Times New Roman" w:hint="eastAsia"/>
          <w:color w:val="000000" w:themeColor="text1"/>
          <w:sz w:val="24"/>
          <w:szCs w:val="24"/>
          <w:u w:val="single"/>
        </w:rPr>
        <w:t>测量的类似业绩（附合同扫描件）</w:t>
      </w:r>
      <w:r>
        <w:rPr>
          <w:rFonts w:ascii="仿宋_GB2312" w:eastAsia="仿宋_GB2312" w:hAnsi="宋体" w:cs="Times New Roman" w:hint="eastAsia"/>
          <w:color w:val="000000" w:themeColor="text1"/>
          <w:sz w:val="24"/>
          <w:szCs w:val="24"/>
        </w:rPr>
        <w:t>。</w:t>
      </w:r>
    </w:p>
    <w:p w14:paraId="40068D66" w14:textId="1E611979"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57732D">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4B6164E8"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6" w:name="_Hlk91857322"/>
      <w:r>
        <w:rPr>
          <w:rFonts w:ascii="仿宋_GB2312" w:eastAsia="仿宋_GB2312" w:hAnsi="宋体" w:cs="Times New Roman" w:hint="eastAsia"/>
          <w:color w:val="000000" w:themeColor="text1"/>
          <w:sz w:val="24"/>
          <w:szCs w:val="24"/>
        </w:rPr>
        <w:t>（五）</w:t>
      </w:r>
      <w:bookmarkEnd w:id="6"/>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E4761C">
        <w:rPr>
          <w:rFonts w:ascii="仿宋_GB2312" w:eastAsia="仿宋_GB2312" w:hAnsi="宋体" w:cs="Times New Roman"/>
          <w:b/>
          <w:bCs/>
          <w:color w:val="000000" w:themeColor="text1"/>
          <w:sz w:val="24"/>
          <w:szCs w:val="24"/>
          <w:u w:val="single"/>
        </w:rPr>
        <w:t>2</w:t>
      </w:r>
      <w:r w:rsidR="001270DF">
        <w:rPr>
          <w:rFonts w:ascii="仿宋_GB2312" w:eastAsia="仿宋_GB2312" w:hAnsi="宋体" w:cs="Times New Roman"/>
          <w:b/>
          <w:bCs/>
          <w:color w:val="000000" w:themeColor="text1"/>
          <w:sz w:val="24"/>
          <w:szCs w:val="24"/>
          <w:u w:val="single"/>
        </w:rPr>
        <w:t>0</w:t>
      </w:r>
      <w:r>
        <w:rPr>
          <w:rFonts w:ascii="仿宋_GB2312" w:eastAsia="仿宋_GB2312" w:hAnsi="宋体" w:cs="Times New Roman" w:hint="eastAsia"/>
          <w:color w:val="000000" w:themeColor="text1"/>
          <w:sz w:val="24"/>
          <w:szCs w:val="24"/>
          <w:u w:val="single"/>
        </w:rPr>
        <w:t>日历天</w:t>
      </w:r>
      <w:r>
        <w:rPr>
          <w:rFonts w:ascii="仿宋_GB2312" w:eastAsia="仿宋_GB2312" w:hAnsi="宋体" w:cs="Times New Roman" w:hint="eastAsia"/>
          <w:color w:val="000000" w:themeColor="text1"/>
          <w:sz w:val="24"/>
          <w:szCs w:val="24"/>
        </w:rPr>
        <w:t>。</w:t>
      </w:r>
    </w:p>
    <w:p w14:paraId="6E63C0DD" w14:textId="5C4CC546" w:rsidR="004421DF" w:rsidRDefault="00000000">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sidR="00280977" w:rsidRPr="00280977">
        <w:rPr>
          <w:rFonts w:ascii="仿宋_GB2312" w:eastAsia="仿宋_GB2312" w:hAnsi="宋体" w:cs="Times New Roman" w:hint="eastAsia"/>
          <w:color w:val="000000" w:themeColor="text1"/>
          <w:sz w:val="24"/>
          <w:szCs w:val="24"/>
          <w:u w:val="single"/>
        </w:rPr>
        <w:t>供应商</w:t>
      </w:r>
      <w:r>
        <w:rPr>
          <w:rFonts w:ascii="仿宋_GB2312" w:eastAsia="仿宋_GB2312" w:hAnsi="宋体" w:cs="Times New Roman" w:hint="eastAsia"/>
          <w:color w:val="000000" w:themeColor="text1"/>
          <w:sz w:val="24"/>
          <w:szCs w:val="24"/>
          <w:u w:val="single"/>
        </w:rPr>
        <w:t>拟用于本项目</w:t>
      </w:r>
      <w:r w:rsidR="00AC417E" w:rsidRPr="00AC417E">
        <w:rPr>
          <w:rFonts w:ascii="仿宋_GB2312" w:eastAsia="仿宋_GB2312" w:hAnsi="宋体" w:cs="Times New Roman" w:hint="eastAsia"/>
          <w:color w:val="000000" w:themeColor="text1"/>
          <w:sz w:val="24"/>
          <w:szCs w:val="24"/>
          <w:u w:val="single"/>
        </w:rPr>
        <w:t>自有的</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w:t>
      </w:r>
      <w:r w:rsidR="00A15FB6">
        <w:rPr>
          <w:rFonts w:ascii="仿宋_GB2312" w:eastAsia="仿宋_GB2312" w:hAnsi="宋体" w:cs="Times New Roman"/>
          <w:color w:val="000000" w:themeColor="text1"/>
          <w:sz w:val="24"/>
          <w:szCs w:val="24"/>
          <w:u w:val="single"/>
        </w:rPr>
        <w:t>4</w:t>
      </w:r>
      <w:r>
        <w:rPr>
          <w:rFonts w:ascii="仿宋_GB2312" w:eastAsia="仿宋_GB2312" w:hAnsi="宋体" w:cs="Times New Roman" w:hint="eastAsia"/>
          <w:color w:val="000000" w:themeColor="text1"/>
          <w:sz w:val="24"/>
          <w:szCs w:val="24"/>
          <w:u w:val="single"/>
        </w:rPr>
        <w:t>台</w:t>
      </w:r>
      <w:r w:rsidR="00A27690" w:rsidRPr="00791481">
        <w:rPr>
          <w:rFonts w:ascii="仿宋_GB2312" w:eastAsia="仿宋_GB2312" w:hAnsi="宋体" w:cs="Times New Roman" w:hint="eastAsia"/>
          <w:color w:val="000000" w:themeColor="text1"/>
          <w:sz w:val="24"/>
          <w:szCs w:val="24"/>
        </w:rPr>
        <w:t>。</w:t>
      </w:r>
    </w:p>
    <w:p w14:paraId="03EAC95D" w14:textId="790E12C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7" w:name="_Hlk117068856"/>
      <w:r>
        <w:rPr>
          <w:rFonts w:ascii="仿宋_GB2312" w:eastAsia="仿宋_GB2312" w:hAnsi="宋体" w:cs="Times New Roman" w:hint="eastAsia"/>
          <w:sz w:val="24"/>
          <w:szCs w:val="24"/>
        </w:rPr>
        <w:t>限价要求：</w:t>
      </w:r>
    </w:p>
    <w:p w14:paraId="20E0328C" w14:textId="67943C07" w:rsidR="00E4761C" w:rsidRPr="00E4761C" w:rsidRDefault="00E4761C" w:rsidP="00E4761C">
      <w:pPr>
        <w:widowControl/>
        <w:shd w:val="clear" w:color="auto" w:fill="FFFFFF"/>
        <w:adjustRightInd w:val="0"/>
        <w:ind w:leftChars="600" w:left="1260"/>
        <w:jc w:val="left"/>
        <w:rPr>
          <w:rFonts w:ascii="仿宋_GB2312" w:eastAsia="仿宋_GB2312" w:hAnsi="宋体" w:cs="Times New Roman"/>
          <w:sz w:val="24"/>
          <w:szCs w:val="24"/>
        </w:rPr>
      </w:pPr>
      <w:bookmarkStart w:id="8" w:name="_Hlk117068389"/>
      <w:bookmarkEnd w:id="7"/>
      <w:r w:rsidRPr="00E4761C">
        <w:rPr>
          <w:rFonts w:ascii="仿宋_GB2312" w:eastAsia="仿宋_GB2312" w:hAnsi="宋体" w:cs="Times New Roman"/>
          <w:sz w:val="24"/>
          <w:szCs w:val="24"/>
        </w:rPr>
        <w:t>1</w:t>
      </w:r>
      <w:r w:rsidRPr="00E4761C">
        <w:rPr>
          <w:rFonts w:ascii="仿宋_GB2312" w:eastAsia="仿宋_GB2312" w:hAnsi="宋体" w:cs="Times New Roman" w:hint="eastAsia"/>
          <w:sz w:val="24"/>
          <w:szCs w:val="24"/>
        </w:rPr>
        <w:t>、一级控制点布设（选点、造埋标石），单价限价1</w:t>
      </w:r>
      <w:r w:rsidRPr="00E4761C">
        <w:rPr>
          <w:rFonts w:ascii="仿宋_GB2312" w:eastAsia="仿宋_GB2312" w:hAnsi="宋体" w:cs="Times New Roman"/>
          <w:sz w:val="24"/>
          <w:szCs w:val="24"/>
        </w:rPr>
        <w:t>180</w:t>
      </w:r>
      <w:r w:rsidRPr="00E4761C">
        <w:rPr>
          <w:rFonts w:ascii="仿宋_GB2312" w:eastAsia="仿宋_GB2312" w:hAnsi="宋体" w:cs="Times New Roman" w:hint="eastAsia"/>
          <w:sz w:val="24"/>
          <w:szCs w:val="24"/>
        </w:rPr>
        <w:t>元</w:t>
      </w:r>
      <w:r w:rsidR="001145F5" w:rsidRPr="00E4761C">
        <w:rPr>
          <w:rFonts w:ascii="仿宋_GB2312" w:eastAsia="仿宋_GB2312" w:hAnsi="宋体" w:cs="Times New Roman" w:hint="eastAsia"/>
          <w:sz w:val="24"/>
          <w:szCs w:val="24"/>
        </w:rPr>
        <w:t>/</w:t>
      </w:r>
      <w:r w:rsidRPr="00E4761C">
        <w:rPr>
          <w:rFonts w:ascii="仿宋_GB2312" w:eastAsia="仿宋_GB2312" w:hAnsi="宋体" w:cs="Times New Roman" w:hint="eastAsia"/>
          <w:sz w:val="24"/>
          <w:szCs w:val="24"/>
        </w:rPr>
        <w:t>点；2、图根点布测，单价限价1</w:t>
      </w:r>
      <w:r w:rsidRPr="00E4761C">
        <w:rPr>
          <w:rFonts w:ascii="仿宋_GB2312" w:eastAsia="仿宋_GB2312" w:hAnsi="宋体" w:cs="Times New Roman"/>
          <w:sz w:val="24"/>
          <w:szCs w:val="24"/>
        </w:rPr>
        <w:t>670</w:t>
      </w:r>
      <w:r w:rsidRPr="00E4761C">
        <w:rPr>
          <w:rFonts w:ascii="仿宋_GB2312" w:eastAsia="仿宋_GB2312" w:hAnsi="宋体" w:cs="Times New Roman" w:hint="eastAsia"/>
          <w:sz w:val="24"/>
          <w:szCs w:val="24"/>
        </w:rPr>
        <w:t>元/点；</w:t>
      </w:r>
    </w:p>
    <w:p w14:paraId="2BD07DF9" w14:textId="4020F183" w:rsidR="0070483F" w:rsidRPr="0070483F" w:rsidRDefault="00E4761C" w:rsidP="00E4761C">
      <w:pPr>
        <w:widowControl/>
        <w:shd w:val="clear" w:color="auto" w:fill="FFFFFF"/>
        <w:adjustRightInd w:val="0"/>
        <w:ind w:leftChars="600" w:left="1260"/>
        <w:jc w:val="left"/>
        <w:rPr>
          <w:rFonts w:ascii="仿宋_GB2312" w:eastAsia="仿宋_GB2312" w:hAnsi="宋体" w:cs="Times New Roman"/>
          <w:sz w:val="24"/>
          <w:szCs w:val="24"/>
        </w:rPr>
      </w:pPr>
      <w:r w:rsidRPr="00E4761C">
        <w:rPr>
          <w:rFonts w:ascii="仿宋_GB2312" w:eastAsia="仿宋_GB2312" w:hAnsi="宋体" w:cs="Times New Roman" w:hint="eastAsia"/>
          <w:sz w:val="24"/>
          <w:szCs w:val="24"/>
        </w:rPr>
        <w:lastRenderedPageBreak/>
        <w:t>3、1：</w:t>
      </w:r>
      <w:r w:rsidRPr="00E4761C">
        <w:rPr>
          <w:rFonts w:ascii="仿宋_GB2312" w:eastAsia="仿宋_GB2312" w:hAnsi="宋体" w:cs="Times New Roman"/>
          <w:sz w:val="24"/>
          <w:szCs w:val="24"/>
        </w:rPr>
        <w:t>1000</w:t>
      </w:r>
      <w:r w:rsidRPr="00E4761C">
        <w:rPr>
          <w:rFonts w:ascii="仿宋_GB2312" w:eastAsia="仿宋_GB2312" w:hAnsi="宋体" w:cs="Times New Roman" w:hint="eastAsia"/>
          <w:sz w:val="24"/>
          <w:szCs w:val="24"/>
        </w:rPr>
        <w:t>陆域地形测量，单价限价2</w:t>
      </w:r>
      <w:r w:rsidRPr="00E4761C">
        <w:rPr>
          <w:rFonts w:ascii="仿宋_GB2312" w:eastAsia="仿宋_GB2312" w:hAnsi="宋体" w:cs="Times New Roman"/>
          <w:sz w:val="24"/>
          <w:szCs w:val="24"/>
        </w:rPr>
        <w:t>0000</w:t>
      </w:r>
      <w:r w:rsidRPr="00E4761C">
        <w:rPr>
          <w:rFonts w:ascii="仿宋_GB2312" w:eastAsia="仿宋_GB2312" w:hAnsi="宋体" w:cs="Times New Roman" w:hint="eastAsia"/>
          <w:sz w:val="24"/>
          <w:szCs w:val="24"/>
        </w:rPr>
        <w:t>元/平方千米</w:t>
      </w:r>
      <w:r w:rsidR="0070483F" w:rsidRPr="0070483F">
        <w:rPr>
          <w:rFonts w:ascii="仿宋_GB2312" w:eastAsia="仿宋_GB2312" w:hAnsi="宋体" w:cs="Times New Roman" w:hint="eastAsia"/>
          <w:sz w:val="24"/>
          <w:szCs w:val="24"/>
        </w:rPr>
        <w:t>；</w:t>
      </w:r>
    </w:p>
    <w:p w14:paraId="787D93D1" w14:textId="172FD2E1" w:rsidR="0070483F" w:rsidRPr="0070483F" w:rsidRDefault="0070483F" w:rsidP="0070483F">
      <w:pPr>
        <w:widowControl/>
        <w:shd w:val="clear" w:color="auto" w:fill="FFFFFF"/>
        <w:adjustRightInd w:val="0"/>
        <w:ind w:leftChars="600" w:left="1260"/>
        <w:jc w:val="left"/>
        <w:rPr>
          <w:rFonts w:ascii="仿宋_GB2312" w:eastAsia="仿宋_GB2312" w:hAnsi="宋体" w:cs="Times New Roman"/>
          <w:sz w:val="24"/>
          <w:szCs w:val="24"/>
        </w:rPr>
      </w:pPr>
      <w:r w:rsidRPr="0070483F">
        <w:rPr>
          <w:rFonts w:ascii="仿宋_GB2312" w:eastAsia="仿宋_GB2312" w:hAnsi="宋体" w:cs="Times New Roman" w:hint="eastAsia"/>
          <w:sz w:val="24"/>
          <w:szCs w:val="24"/>
        </w:rPr>
        <w:t>4</w:t>
      </w:r>
      <w:r w:rsidRPr="0070483F">
        <w:rPr>
          <w:rFonts w:ascii="仿宋_GB2312" w:eastAsia="仿宋_GB2312" w:hAnsi="宋体" w:cs="Times New Roman"/>
          <w:sz w:val="24"/>
          <w:szCs w:val="24"/>
        </w:rPr>
        <w:t>、</w:t>
      </w:r>
      <w:r w:rsidR="00E4761C" w:rsidRPr="00E4761C">
        <w:rPr>
          <w:rFonts w:ascii="仿宋_GB2312" w:eastAsia="仿宋_GB2312" w:hAnsi="宋体" w:cs="Times New Roman" w:hint="eastAsia"/>
          <w:sz w:val="24"/>
          <w:szCs w:val="24"/>
        </w:rPr>
        <w:t>航迹线测量，单价限价9</w:t>
      </w:r>
      <w:r w:rsidR="00E4761C" w:rsidRPr="00E4761C">
        <w:rPr>
          <w:rFonts w:ascii="仿宋_GB2312" w:eastAsia="仿宋_GB2312" w:hAnsi="宋体" w:cs="Times New Roman"/>
          <w:sz w:val="24"/>
          <w:szCs w:val="24"/>
        </w:rPr>
        <w:t>30</w:t>
      </w:r>
      <w:r w:rsidR="00E4761C" w:rsidRPr="00E4761C">
        <w:rPr>
          <w:rFonts w:ascii="仿宋_GB2312" w:eastAsia="仿宋_GB2312" w:hAnsi="宋体" w:cs="Times New Roman" w:hint="eastAsia"/>
          <w:sz w:val="24"/>
          <w:szCs w:val="24"/>
        </w:rPr>
        <w:t>元/千米</w:t>
      </w:r>
      <w:r w:rsidR="00E4761C">
        <w:rPr>
          <w:rFonts w:ascii="仿宋_GB2312" w:eastAsia="仿宋_GB2312" w:hAnsi="宋体" w:cs="Times New Roman" w:hint="eastAsia"/>
          <w:sz w:val="24"/>
          <w:szCs w:val="24"/>
        </w:rPr>
        <w:t>；</w:t>
      </w:r>
    </w:p>
    <w:p w14:paraId="49C2FF7A" w14:textId="67AEA919" w:rsidR="005A1B2E" w:rsidRPr="005A1B2E" w:rsidRDefault="00EA6FC1">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5</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sidR="00E4761C">
        <w:rPr>
          <w:rFonts w:ascii="仿宋_GB2312" w:eastAsia="仿宋_GB2312" w:hAnsi="宋体" w:cs="Times New Roman"/>
          <w:sz w:val="24"/>
          <w:szCs w:val="24"/>
        </w:rPr>
        <w:t>32</w:t>
      </w:r>
      <w:r w:rsidR="005A1B2E" w:rsidRPr="005A1B2E">
        <w:rPr>
          <w:rFonts w:ascii="仿宋_GB2312" w:eastAsia="仿宋_GB2312" w:hAnsi="宋体" w:cs="Times New Roman" w:hint="eastAsia"/>
          <w:sz w:val="24"/>
          <w:szCs w:val="24"/>
        </w:rPr>
        <w:t>万元</w:t>
      </w:r>
      <w:r w:rsidR="005A1B2E">
        <w:rPr>
          <w:rFonts w:ascii="仿宋_GB2312" w:eastAsia="仿宋_GB2312" w:hAnsi="宋体" w:cs="Times New Roman" w:hint="eastAsia"/>
          <w:sz w:val="24"/>
          <w:szCs w:val="24"/>
        </w:rPr>
        <w:t>。</w:t>
      </w:r>
    </w:p>
    <w:bookmarkEnd w:id="2"/>
    <w:bookmarkEnd w:id="8"/>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（八）供应商报价函须经供应商法定代表人或其授权代表签字并加盖单位公章；如为授权代表签署，则须附法定代表人授权委托书、法定代表人和授权委托人的身份证扫描件。</w:t>
      </w:r>
    </w:p>
    <w:bookmarkEnd w:id="3"/>
    <w:p w14:paraId="3646C871" w14:textId="721BDFD4" w:rsidR="001F0053" w:rsidRPr="001F0053" w:rsidRDefault="001F0053" w:rsidP="001F005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9" w:name="_Hlk106006521"/>
      <w:r>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w:t>
      </w:r>
      <w:bookmarkEnd w:id="9"/>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423DFA">
        <w:rPr>
          <w:rFonts w:ascii="仿宋_GB2312" w:eastAsia="仿宋_GB2312" w:hAnsi="宋体" w:cs="Times New Roman"/>
          <w:sz w:val="24"/>
          <w:szCs w:val="24"/>
          <w:u w:val="single"/>
        </w:rPr>
        <w:t>2023</w:t>
      </w:r>
      <w:r>
        <w:rPr>
          <w:rFonts w:ascii="仿宋_GB2312" w:eastAsia="仿宋_GB2312" w:hAnsi="宋体" w:cs="Times New Roman" w:hint="eastAsia"/>
          <w:sz w:val="24"/>
          <w:szCs w:val="24"/>
        </w:rPr>
        <w:t>年</w:t>
      </w:r>
      <w:r w:rsidR="00423DFA">
        <w:rPr>
          <w:rFonts w:ascii="仿宋_GB2312" w:eastAsia="仿宋_GB2312" w:hAnsi="宋体" w:cs="Times New Roman"/>
          <w:sz w:val="24"/>
          <w:szCs w:val="24"/>
          <w:u w:val="single"/>
        </w:rPr>
        <w:t>11</w:t>
      </w:r>
      <w:r>
        <w:rPr>
          <w:rFonts w:ascii="仿宋_GB2312" w:eastAsia="仿宋_GB2312" w:hAnsi="宋体" w:cs="Times New Roman" w:hint="eastAsia"/>
          <w:sz w:val="24"/>
          <w:szCs w:val="24"/>
        </w:rPr>
        <w:t>月</w:t>
      </w:r>
      <w:r w:rsidR="00423DFA">
        <w:rPr>
          <w:rFonts w:ascii="仿宋_GB2312" w:eastAsia="仿宋_GB2312" w:hAnsi="宋体" w:cs="Times New Roman"/>
          <w:sz w:val="24"/>
          <w:szCs w:val="24"/>
          <w:u w:val="single"/>
        </w:rPr>
        <w:t>17</w:t>
      </w:r>
      <w:r>
        <w:rPr>
          <w:rFonts w:ascii="仿宋_GB2312" w:eastAsia="仿宋_GB2312" w:hAnsi="宋体" w:cs="Times New Roman" w:hint="eastAsia"/>
          <w:sz w:val="24"/>
          <w:szCs w:val="24"/>
        </w:rPr>
        <w:t>日</w:t>
      </w:r>
      <w:r w:rsidR="00423DFA">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423DFA">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电子扫描件和可编辑的电子版本各一份）。</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65EC42BD"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w:t>
      </w:r>
      <w:r w:rsidR="005F1CA2">
        <w:rPr>
          <w:rFonts w:ascii="仿宋_GB2312" w:eastAsia="仿宋_GB2312" w:hAnsi="宋体" w:cs="Times New Roman"/>
          <w:sz w:val="24"/>
          <w:szCs w:val="24"/>
        </w:rPr>
        <w:t>5</w:t>
      </w:r>
      <w:r>
        <w:rPr>
          <w:rFonts w:ascii="仿宋_GB2312" w:eastAsia="仿宋_GB2312" w:hAnsi="宋体" w:cs="Times New Roman" w:hint="eastAsia"/>
          <w:sz w:val="24"/>
          <w:szCs w:val="24"/>
        </w:rPr>
        <w:t>日历天内，根据询价文件和供应商的报价文件订立书面合同。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4"/>
    </w:p>
    <w:bookmarkEnd w:id="5"/>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2588F9F2" w14:textId="33C939D5" w:rsidR="004421DF" w:rsidRDefault="00000000" w:rsidP="00E932A3">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 xml:space="preserve">                              </w:t>
      </w:r>
      <w:r w:rsidR="00A54B02">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四川省交通勘察设计研究院有限公司</w:t>
      </w:r>
    </w:p>
    <w:p w14:paraId="12E98352" w14:textId="32C2EE63"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sidR="00A54B02">
        <w:rPr>
          <w:rFonts w:ascii="仿宋_GB2312" w:eastAsia="仿宋_GB2312" w:hAnsi="宋体" w:cs="Times New Roman"/>
          <w:sz w:val="24"/>
          <w:szCs w:val="24"/>
        </w:rPr>
        <w:t>2023</w:t>
      </w:r>
      <w:r>
        <w:rPr>
          <w:rFonts w:ascii="仿宋_GB2312" w:eastAsia="仿宋_GB2312" w:hAnsi="宋体" w:cs="Times New Roman" w:hint="eastAsia"/>
          <w:sz w:val="24"/>
          <w:szCs w:val="24"/>
        </w:rPr>
        <w:t>年</w:t>
      </w:r>
      <w:r w:rsidR="00423DFA">
        <w:rPr>
          <w:rFonts w:ascii="仿宋_GB2312" w:eastAsia="仿宋_GB2312" w:hAnsi="宋体" w:cs="Times New Roman"/>
          <w:sz w:val="24"/>
          <w:szCs w:val="24"/>
        </w:rPr>
        <w:t>11</w:t>
      </w:r>
      <w:r>
        <w:rPr>
          <w:rFonts w:ascii="仿宋_GB2312" w:eastAsia="仿宋_GB2312" w:hAnsi="宋体" w:cs="Times New Roman" w:hint="eastAsia"/>
          <w:sz w:val="24"/>
          <w:szCs w:val="24"/>
        </w:rPr>
        <w:t>月</w:t>
      </w:r>
      <w:r w:rsidR="00423DFA">
        <w:rPr>
          <w:rFonts w:ascii="仿宋_GB2312" w:eastAsia="仿宋_GB2312" w:hAnsi="宋体" w:cs="Times New Roman"/>
          <w:sz w:val="24"/>
          <w:szCs w:val="24"/>
        </w:rPr>
        <w:t>14</w:t>
      </w:r>
      <w:r>
        <w:rPr>
          <w:rFonts w:ascii="仿宋_GB2312" w:eastAsia="仿宋_GB2312" w:hAnsi="宋体" w:cs="Times New Roman" w:hint="eastAsia"/>
          <w:sz w:val="24"/>
          <w:szCs w:val="24"/>
        </w:rPr>
        <w:t>日</w:t>
      </w:r>
    </w:p>
    <w:p w14:paraId="63040FBB" w14:textId="77777777"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10" w:name="_Toc26380"/>
      <w:r>
        <w:rPr>
          <w:rFonts w:ascii="仿宋_GB2312" w:eastAsia="仿宋_GB2312" w:hAnsi="等线 Light" w:cs="Times New Roman" w:hint="eastAsia"/>
          <w:b/>
          <w:bCs/>
          <w:snapToGrid w:val="0"/>
          <w:sz w:val="84"/>
          <w:szCs w:val="84"/>
        </w:rPr>
        <w:t>报</w:t>
      </w:r>
      <w:bookmarkEnd w:id="10"/>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1" w:name="_Toc15006"/>
      <w:r>
        <w:rPr>
          <w:rFonts w:ascii="仿宋_GB2312" w:eastAsia="仿宋_GB2312" w:hAnsi="等线 Light" w:cs="Times New Roman" w:hint="eastAsia"/>
          <w:b/>
          <w:bCs/>
          <w:snapToGrid w:val="0"/>
          <w:sz w:val="84"/>
          <w:szCs w:val="84"/>
        </w:rPr>
        <w:t>价</w:t>
      </w:r>
      <w:bookmarkEnd w:id="11"/>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1447"/>
      <w:r>
        <w:rPr>
          <w:rFonts w:ascii="仿宋_GB2312" w:eastAsia="仿宋_GB2312" w:hAnsi="等线 Light" w:cs="Times New Roman" w:hint="eastAsia"/>
          <w:b/>
          <w:bCs/>
          <w:snapToGrid w:val="0"/>
          <w:sz w:val="84"/>
          <w:szCs w:val="84"/>
        </w:rPr>
        <w:t>文</w:t>
      </w:r>
      <w:bookmarkEnd w:id="12"/>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3" w:name="_Toc1769"/>
      <w:r>
        <w:rPr>
          <w:rFonts w:ascii="仿宋_GB2312" w:eastAsia="仿宋_GB2312" w:hAnsi="等线 Light" w:cs="Times New Roman" w:hint="eastAsia"/>
          <w:b/>
          <w:bCs/>
          <w:snapToGrid w:val="0"/>
          <w:sz w:val="84"/>
          <w:szCs w:val="84"/>
        </w:rPr>
        <w:t>件</w:t>
      </w:r>
      <w:bookmarkEnd w:id="13"/>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一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47974B66"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47541852" w:rsidR="004421DF" w:rsidRDefault="00365776">
            <w:pPr>
              <w:spacing w:line="276" w:lineRule="auto"/>
              <w:jc w:val="center"/>
              <w:rPr>
                <w:rFonts w:ascii="仿宋_GB2312" w:eastAsia="仿宋_GB2312" w:hAnsi="黑体" w:cs="Arial"/>
                <w:color w:val="000000"/>
                <w:sz w:val="24"/>
                <w:szCs w:val="21"/>
              </w:rPr>
            </w:pPr>
            <w:r w:rsidRPr="00365776">
              <w:rPr>
                <w:rFonts w:ascii="仿宋_GB2312" w:eastAsia="仿宋_GB2312" w:hAnsi="黑体" w:cs="Arial" w:hint="eastAsia"/>
                <w:color w:val="000000"/>
                <w:sz w:val="24"/>
                <w:szCs w:val="21"/>
              </w:rPr>
              <w:t>一级控制点布设（选点、造埋标石）</w:t>
            </w:r>
            <w:r w:rsidR="0018110E">
              <w:rPr>
                <w:rFonts w:ascii="仿宋_GB2312" w:eastAsia="仿宋_GB2312" w:hAnsi="黑体" w:cs="Arial" w:hint="eastAsia"/>
                <w:color w:val="000000"/>
                <w:sz w:val="24"/>
                <w:szCs w:val="21"/>
              </w:rPr>
              <w:t>劳务</w:t>
            </w:r>
          </w:p>
        </w:tc>
        <w:tc>
          <w:tcPr>
            <w:tcW w:w="1575" w:type="dxa"/>
            <w:vAlign w:val="center"/>
          </w:tcPr>
          <w:p w14:paraId="3690261A" w14:textId="761C2986" w:rsidR="004421DF" w:rsidRDefault="00365776">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43</w:t>
            </w:r>
            <w:r>
              <w:rPr>
                <w:rFonts w:ascii="仿宋_GB2312" w:eastAsia="仿宋_GB2312" w:hAnsi="黑体" w:cs="Arial" w:hint="eastAsia"/>
                <w:color w:val="000000"/>
                <w:sz w:val="24"/>
                <w:szCs w:val="21"/>
              </w:rPr>
              <w:t>点</w:t>
            </w:r>
          </w:p>
        </w:tc>
        <w:tc>
          <w:tcPr>
            <w:tcW w:w="2265" w:type="dxa"/>
          </w:tcPr>
          <w:p w14:paraId="531278F9" w14:textId="5DF4A8C1"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365776">
              <w:rPr>
                <w:rFonts w:ascii="仿宋_GB2312" w:eastAsia="仿宋_GB2312" w:hAnsi="黑体" w:cs="Arial" w:hint="eastAsia"/>
                <w:color w:val="000000"/>
                <w:sz w:val="24"/>
                <w:szCs w:val="21"/>
              </w:rPr>
              <w:t>点</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E4A2C4F" w14:textId="77777777">
        <w:trPr>
          <w:trHeight w:val="850"/>
          <w:jc w:val="center"/>
        </w:trPr>
        <w:tc>
          <w:tcPr>
            <w:tcW w:w="980" w:type="dxa"/>
            <w:vAlign w:val="center"/>
          </w:tcPr>
          <w:p w14:paraId="7055DCE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2370" w:type="dxa"/>
            <w:vAlign w:val="center"/>
          </w:tcPr>
          <w:p w14:paraId="2909BDC7" w14:textId="7EEB845D" w:rsidR="004421DF" w:rsidRDefault="00365776">
            <w:pPr>
              <w:spacing w:line="276" w:lineRule="auto"/>
              <w:jc w:val="center"/>
              <w:rPr>
                <w:rFonts w:ascii="仿宋_GB2312" w:eastAsia="仿宋_GB2312" w:hAnsi="黑体" w:cs="Arial"/>
                <w:color w:val="000000"/>
                <w:sz w:val="24"/>
                <w:szCs w:val="21"/>
              </w:rPr>
            </w:pPr>
            <w:r w:rsidRPr="00365776">
              <w:rPr>
                <w:rFonts w:ascii="仿宋_GB2312" w:eastAsia="仿宋_GB2312" w:hAnsi="黑体" w:cs="Arial" w:hint="eastAsia"/>
                <w:color w:val="000000"/>
                <w:sz w:val="24"/>
                <w:szCs w:val="21"/>
              </w:rPr>
              <w:t>图根点布测</w:t>
            </w:r>
            <w:r>
              <w:rPr>
                <w:rFonts w:ascii="仿宋_GB2312" w:eastAsia="仿宋_GB2312" w:hAnsi="黑体" w:cs="Arial" w:hint="eastAsia"/>
                <w:color w:val="000000"/>
                <w:sz w:val="24"/>
                <w:szCs w:val="21"/>
              </w:rPr>
              <w:t>劳务</w:t>
            </w:r>
          </w:p>
        </w:tc>
        <w:tc>
          <w:tcPr>
            <w:tcW w:w="1575" w:type="dxa"/>
            <w:vAlign w:val="center"/>
          </w:tcPr>
          <w:p w14:paraId="75C245FE" w14:textId="3DB0F9AE" w:rsidR="004421DF" w:rsidRDefault="00365776">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60</w:t>
            </w:r>
            <w:r>
              <w:rPr>
                <w:rFonts w:ascii="仿宋_GB2312" w:eastAsia="仿宋_GB2312" w:hAnsi="黑体" w:cs="Arial" w:hint="eastAsia"/>
                <w:color w:val="000000"/>
                <w:sz w:val="24"/>
                <w:szCs w:val="21"/>
              </w:rPr>
              <w:t>点</w:t>
            </w:r>
          </w:p>
        </w:tc>
        <w:tc>
          <w:tcPr>
            <w:tcW w:w="2265" w:type="dxa"/>
          </w:tcPr>
          <w:p w14:paraId="39042526" w14:textId="5A4BE688"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365776">
              <w:rPr>
                <w:rFonts w:ascii="仿宋_GB2312" w:eastAsia="仿宋_GB2312" w:hAnsi="黑体" w:cs="Arial" w:hint="eastAsia"/>
                <w:color w:val="000000"/>
                <w:sz w:val="24"/>
                <w:szCs w:val="21"/>
              </w:rPr>
              <w:t>点</w:t>
            </w:r>
          </w:p>
        </w:tc>
        <w:tc>
          <w:tcPr>
            <w:tcW w:w="1315" w:type="dxa"/>
          </w:tcPr>
          <w:p w14:paraId="6F11F0A7"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18110E" w14:paraId="0A6816CA" w14:textId="77777777">
        <w:trPr>
          <w:trHeight w:val="850"/>
          <w:jc w:val="center"/>
        </w:trPr>
        <w:tc>
          <w:tcPr>
            <w:tcW w:w="980" w:type="dxa"/>
            <w:vAlign w:val="center"/>
          </w:tcPr>
          <w:p w14:paraId="6DB5F688" w14:textId="25EA85F4"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2370" w:type="dxa"/>
            <w:vAlign w:val="center"/>
          </w:tcPr>
          <w:p w14:paraId="78BFBC4F" w14:textId="3E141067" w:rsidR="0018110E" w:rsidRPr="00691715" w:rsidRDefault="00365776">
            <w:pPr>
              <w:spacing w:line="276" w:lineRule="auto"/>
              <w:jc w:val="center"/>
              <w:rPr>
                <w:rFonts w:ascii="仿宋_GB2312" w:eastAsia="仿宋_GB2312" w:hAnsi="黑体" w:cs="Arial"/>
                <w:color w:val="000000"/>
                <w:sz w:val="24"/>
                <w:szCs w:val="21"/>
              </w:rPr>
            </w:pPr>
            <w:r w:rsidRPr="00365776">
              <w:rPr>
                <w:rFonts w:ascii="仿宋_GB2312" w:eastAsia="仿宋_GB2312" w:hAnsi="黑体" w:cs="Arial" w:hint="eastAsia"/>
                <w:color w:val="000000"/>
                <w:sz w:val="24"/>
                <w:szCs w:val="21"/>
              </w:rPr>
              <w:t>1：</w:t>
            </w:r>
            <w:r w:rsidRPr="00365776">
              <w:rPr>
                <w:rFonts w:ascii="仿宋_GB2312" w:eastAsia="仿宋_GB2312" w:hAnsi="黑体" w:cs="Arial"/>
                <w:color w:val="000000"/>
                <w:sz w:val="24"/>
                <w:szCs w:val="21"/>
              </w:rPr>
              <w:t>1000</w:t>
            </w:r>
            <w:r w:rsidRPr="00365776">
              <w:rPr>
                <w:rFonts w:ascii="仿宋_GB2312" w:eastAsia="仿宋_GB2312" w:hAnsi="黑体" w:cs="Arial" w:hint="eastAsia"/>
                <w:color w:val="000000"/>
                <w:sz w:val="24"/>
                <w:szCs w:val="21"/>
              </w:rPr>
              <w:t>陆域地形测量</w:t>
            </w:r>
            <w:r w:rsidR="0018110E" w:rsidRPr="0018110E">
              <w:rPr>
                <w:rFonts w:ascii="仿宋_GB2312" w:eastAsia="仿宋_GB2312" w:hAnsi="黑体" w:cs="Arial" w:hint="eastAsia"/>
                <w:color w:val="000000"/>
                <w:sz w:val="24"/>
                <w:szCs w:val="21"/>
              </w:rPr>
              <w:t>劳务</w:t>
            </w:r>
          </w:p>
        </w:tc>
        <w:tc>
          <w:tcPr>
            <w:tcW w:w="1575" w:type="dxa"/>
            <w:vAlign w:val="center"/>
          </w:tcPr>
          <w:p w14:paraId="6EA81B1B" w14:textId="7DE0311C" w:rsidR="0018110E" w:rsidRDefault="00365776">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5</w:t>
            </w:r>
            <w:r>
              <w:rPr>
                <w:rFonts w:ascii="仿宋_GB2312" w:eastAsia="仿宋_GB2312" w:hAnsi="黑体" w:cs="Arial" w:hint="eastAsia"/>
                <w:color w:val="000000"/>
                <w:sz w:val="24"/>
                <w:szCs w:val="21"/>
              </w:rPr>
              <w:t>平方千米</w:t>
            </w:r>
          </w:p>
        </w:tc>
        <w:tc>
          <w:tcPr>
            <w:tcW w:w="2265" w:type="dxa"/>
          </w:tcPr>
          <w:p w14:paraId="4224D71D" w14:textId="6B42AB98" w:rsidR="0018110E" w:rsidRDefault="0018110E">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365776">
              <w:rPr>
                <w:rFonts w:ascii="仿宋_GB2312" w:eastAsia="仿宋_GB2312" w:hAnsi="黑体" w:cs="Arial" w:hint="eastAsia"/>
                <w:color w:val="000000"/>
                <w:sz w:val="24"/>
                <w:szCs w:val="21"/>
              </w:rPr>
              <w:t>平方千米</w:t>
            </w:r>
          </w:p>
        </w:tc>
        <w:tc>
          <w:tcPr>
            <w:tcW w:w="1315" w:type="dxa"/>
          </w:tcPr>
          <w:p w14:paraId="1A5D5A90" w14:textId="39327044" w:rsidR="0018110E" w:rsidRDefault="0018110E">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18110E" w14:paraId="16D86F3F" w14:textId="77777777">
        <w:trPr>
          <w:trHeight w:val="850"/>
          <w:jc w:val="center"/>
        </w:trPr>
        <w:tc>
          <w:tcPr>
            <w:tcW w:w="980" w:type="dxa"/>
            <w:vAlign w:val="center"/>
          </w:tcPr>
          <w:p w14:paraId="45D66C5B" w14:textId="3121B603"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4</w:t>
            </w:r>
          </w:p>
        </w:tc>
        <w:tc>
          <w:tcPr>
            <w:tcW w:w="2370" w:type="dxa"/>
            <w:vAlign w:val="center"/>
          </w:tcPr>
          <w:p w14:paraId="4E07BD51" w14:textId="074034A2" w:rsidR="0018110E" w:rsidRPr="00691715" w:rsidRDefault="00365776">
            <w:pPr>
              <w:spacing w:line="276" w:lineRule="auto"/>
              <w:jc w:val="center"/>
              <w:rPr>
                <w:rFonts w:ascii="仿宋_GB2312" w:eastAsia="仿宋_GB2312" w:hAnsi="黑体" w:cs="Arial"/>
                <w:color w:val="000000"/>
                <w:sz w:val="24"/>
                <w:szCs w:val="21"/>
              </w:rPr>
            </w:pPr>
            <w:r w:rsidRPr="00365776">
              <w:rPr>
                <w:rFonts w:ascii="仿宋_GB2312" w:eastAsia="仿宋_GB2312" w:hAnsi="黑体" w:cs="Arial" w:hint="eastAsia"/>
                <w:color w:val="000000"/>
                <w:sz w:val="24"/>
                <w:szCs w:val="21"/>
              </w:rPr>
              <w:t>航迹线测量</w:t>
            </w:r>
            <w:r w:rsidR="0018110E" w:rsidRPr="0018110E">
              <w:rPr>
                <w:rFonts w:ascii="仿宋_GB2312" w:eastAsia="仿宋_GB2312" w:hAnsi="黑体" w:cs="Arial" w:hint="eastAsia"/>
                <w:color w:val="000000"/>
                <w:sz w:val="24"/>
                <w:szCs w:val="21"/>
              </w:rPr>
              <w:t>劳务</w:t>
            </w:r>
          </w:p>
        </w:tc>
        <w:tc>
          <w:tcPr>
            <w:tcW w:w="1575" w:type="dxa"/>
            <w:vAlign w:val="center"/>
          </w:tcPr>
          <w:p w14:paraId="19F6B999" w14:textId="5D3B31F3" w:rsidR="0018110E" w:rsidRDefault="00AA56D8">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84</w:t>
            </w:r>
            <w:r w:rsidR="00365776">
              <w:rPr>
                <w:rFonts w:ascii="仿宋_GB2312" w:eastAsia="仿宋_GB2312" w:hAnsi="黑体" w:cs="Arial" w:hint="eastAsia"/>
                <w:color w:val="000000"/>
                <w:sz w:val="24"/>
                <w:szCs w:val="21"/>
              </w:rPr>
              <w:t>千米</w:t>
            </w:r>
          </w:p>
        </w:tc>
        <w:tc>
          <w:tcPr>
            <w:tcW w:w="2265" w:type="dxa"/>
          </w:tcPr>
          <w:p w14:paraId="293AEF03" w14:textId="46B55609" w:rsidR="0018110E" w:rsidRDefault="0018110E">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365776">
              <w:rPr>
                <w:rFonts w:ascii="仿宋_GB2312" w:eastAsia="仿宋_GB2312" w:hAnsi="黑体" w:cs="Arial" w:hint="eastAsia"/>
                <w:color w:val="000000"/>
                <w:sz w:val="24"/>
                <w:szCs w:val="21"/>
              </w:rPr>
              <w:t>千米</w:t>
            </w:r>
          </w:p>
        </w:tc>
        <w:tc>
          <w:tcPr>
            <w:tcW w:w="1315" w:type="dxa"/>
          </w:tcPr>
          <w:p w14:paraId="54F0040E" w14:textId="76CBB73E" w:rsidR="0018110E" w:rsidRDefault="0018110E">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.我公司已知悉询价函所列要求，将严格按照询价函要求执行。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4"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60281C4D" w14:textId="6CF9C0C2"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4"/>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5"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5"/>
    <w:p w14:paraId="6A655F5E" w14:textId="77777777" w:rsidR="004421DF" w:rsidRDefault="004421DF">
      <w:pPr>
        <w:spacing w:line="360" w:lineRule="auto"/>
        <w:jc w:val="right"/>
        <w:rPr>
          <w:rFonts w:ascii="仿宋_GB2312" w:eastAsia="仿宋_GB2312" w:hAnsi="宋体" w:cs="Times New Roman"/>
          <w:sz w:val="24"/>
          <w:szCs w:val="24"/>
        </w:rPr>
        <w:sectPr w:rsidR="004421DF">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43FD7F2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6"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sidR="00964984" w:rsidRPr="00964984">
        <w:rPr>
          <w:rFonts w:ascii="仿宋_GB2312" w:eastAsia="仿宋_GB2312" w:hAnsi="Times New Roman" w:cs="Times New Roman"/>
          <w:sz w:val="24"/>
          <w:szCs w:val="24"/>
          <w:u w:val="single"/>
        </w:rPr>
        <w:t>金盘子库区高等级航道养护测绘项目测量劳务</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6"/>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7"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8"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7"/>
    <w:bookmarkEnd w:id="18"/>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5E6DEC0F" w14:textId="3017DD16" w:rsidR="004421DF" w:rsidRDefault="00000000" w:rsidP="00AC417E">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供应商拟委任的项目主要人员应提供身份证扫描件、职称证书扫描件、</w:t>
      </w:r>
      <w:r w:rsidR="00AC417E">
        <w:rPr>
          <w:rFonts w:ascii="仿宋_GB2312" w:eastAsia="仿宋_GB2312" w:hAnsi="黑体" w:hint="eastAsia"/>
          <w:color w:val="000000"/>
          <w:sz w:val="24"/>
          <w:szCs w:val="24"/>
        </w:rPr>
        <w:t>2</w:t>
      </w:r>
      <w:r w:rsidR="00AC417E">
        <w:rPr>
          <w:rFonts w:ascii="仿宋_GB2312" w:eastAsia="仿宋_GB2312" w:hAnsi="黑体"/>
          <w:color w:val="000000"/>
          <w:sz w:val="24"/>
          <w:szCs w:val="24"/>
        </w:rPr>
        <w:t>023</w:t>
      </w:r>
      <w:r w:rsidR="00AC417E">
        <w:rPr>
          <w:rFonts w:ascii="仿宋_GB2312" w:eastAsia="仿宋_GB2312" w:hAnsi="黑体" w:hint="eastAsia"/>
          <w:color w:val="000000"/>
          <w:sz w:val="24"/>
          <w:szCs w:val="24"/>
        </w:rPr>
        <w:t>年</w:t>
      </w:r>
      <w:r w:rsidR="00CA0946">
        <w:rPr>
          <w:rFonts w:ascii="仿宋_GB2312" w:eastAsia="仿宋_GB2312" w:hAnsi="黑体"/>
          <w:color w:val="000000"/>
          <w:sz w:val="24"/>
          <w:szCs w:val="24"/>
        </w:rPr>
        <w:t>5</w:t>
      </w:r>
      <w:r w:rsidR="00AC417E">
        <w:rPr>
          <w:rFonts w:ascii="仿宋_GB2312" w:eastAsia="仿宋_GB2312" w:hAnsi="黑体" w:hint="eastAsia"/>
          <w:color w:val="000000"/>
          <w:sz w:val="24"/>
          <w:szCs w:val="24"/>
        </w:rPr>
        <w:t>月</w:t>
      </w:r>
      <w:r w:rsidR="00CA0946">
        <w:rPr>
          <w:rFonts w:ascii="仿宋_GB2312" w:eastAsia="仿宋_GB2312" w:hAnsi="黑体" w:hint="eastAsia"/>
          <w:color w:val="000000"/>
          <w:sz w:val="24"/>
          <w:szCs w:val="24"/>
        </w:rPr>
        <w:t>至</w:t>
      </w:r>
      <w:r w:rsidR="00AC417E">
        <w:rPr>
          <w:rFonts w:ascii="仿宋_GB2312" w:eastAsia="仿宋_GB2312" w:hAnsi="黑体" w:hint="eastAsia"/>
          <w:color w:val="000000"/>
          <w:sz w:val="24"/>
          <w:szCs w:val="24"/>
        </w:rPr>
        <w:t>2</w:t>
      </w:r>
      <w:r w:rsidR="00AC417E">
        <w:rPr>
          <w:rFonts w:ascii="仿宋_GB2312" w:eastAsia="仿宋_GB2312" w:hAnsi="黑体"/>
          <w:color w:val="000000"/>
          <w:sz w:val="24"/>
          <w:szCs w:val="24"/>
        </w:rPr>
        <w:t>023</w:t>
      </w:r>
      <w:r w:rsidR="00AC417E">
        <w:rPr>
          <w:rFonts w:ascii="仿宋_GB2312" w:eastAsia="仿宋_GB2312" w:hAnsi="黑体" w:hint="eastAsia"/>
          <w:color w:val="000000"/>
          <w:sz w:val="24"/>
          <w:szCs w:val="24"/>
        </w:rPr>
        <w:t>年</w:t>
      </w:r>
      <w:r w:rsidR="00CA0946">
        <w:rPr>
          <w:rFonts w:ascii="仿宋_GB2312" w:eastAsia="仿宋_GB2312" w:hAnsi="黑体"/>
          <w:color w:val="000000"/>
          <w:sz w:val="24"/>
          <w:szCs w:val="24"/>
        </w:rPr>
        <w:t>10</w:t>
      </w:r>
      <w:r w:rsidR="00AC417E">
        <w:rPr>
          <w:rFonts w:ascii="仿宋_GB2312" w:eastAsia="仿宋_GB2312" w:hAnsi="黑体" w:hint="eastAsia"/>
          <w:color w:val="000000"/>
          <w:sz w:val="24"/>
          <w:szCs w:val="24"/>
        </w:rPr>
        <w:t>月</w:t>
      </w:r>
      <w:r>
        <w:rPr>
          <w:rFonts w:ascii="仿宋_GB2312" w:eastAsia="仿宋_GB2312" w:hAnsi="黑体" w:hint="eastAsia"/>
          <w:color w:val="000000"/>
          <w:sz w:val="24"/>
          <w:szCs w:val="24"/>
        </w:rPr>
        <w:t>在社保系统打印的本单位人员缴费证明</w:t>
      </w:r>
      <w:r w:rsidR="00CA0946">
        <w:rPr>
          <w:rFonts w:ascii="仿宋_GB2312" w:eastAsia="仿宋_GB2312" w:hAnsi="黑体" w:hint="eastAsia"/>
          <w:color w:val="000000"/>
          <w:sz w:val="24"/>
          <w:szCs w:val="24"/>
        </w:rPr>
        <w:t>或2</w:t>
      </w:r>
      <w:r w:rsidR="00CA0946">
        <w:rPr>
          <w:rFonts w:ascii="仿宋_GB2312" w:eastAsia="仿宋_GB2312" w:hAnsi="黑体"/>
          <w:color w:val="000000"/>
          <w:sz w:val="24"/>
          <w:szCs w:val="24"/>
        </w:rPr>
        <w:t>023</w:t>
      </w:r>
      <w:r w:rsidR="00CA0946">
        <w:rPr>
          <w:rFonts w:ascii="仿宋_GB2312" w:eastAsia="仿宋_GB2312" w:hAnsi="黑体" w:hint="eastAsia"/>
          <w:color w:val="000000"/>
          <w:sz w:val="24"/>
          <w:szCs w:val="24"/>
        </w:rPr>
        <w:t>年</w:t>
      </w:r>
      <w:r w:rsidR="00CA0946">
        <w:rPr>
          <w:rFonts w:ascii="仿宋_GB2312" w:eastAsia="仿宋_GB2312" w:hAnsi="黑体"/>
          <w:color w:val="000000"/>
          <w:sz w:val="24"/>
          <w:szCs w:val="24"/>
        </w:rPr>
        <w:t>4</w:t>
      </w:r>
      <w:r w:rsidR="00CA0946">
        <w:rPr>
          <w:rFonts w:ascii="仿宋_GB2312" w:eastAsia="仿宋_GB2312" w:hAnsi="黑体" w:hint="eastAsia"/>
          <w:color w:val="000000"/>
          <w:sz w:val="24"/>
          <w:szCs w:val="24"/>
        </w:rPr>
        <w:t>月至2</w:t>
      </w:r>
      <w:r w:rsidR="00CA0946">
        <w:rPr>
          <w:rFonts w:ascii="仿宋_GB2312" w:eastAsia="仿宋_GB2312" w:hAnsi="黑体"/>
          <w:color w:val="000000"/>
          <w:sz w:val="24"/>
          <w:szCs w:val="24"/>
        </w:rPr>
        <w:t>023</w:t>
      </w:r>
      <w:r w:rsidR="00CA0946">
        <w:rPr>
          <w:rFonts w:ascii="仿宋_GB2312" w:eastAsia="仿宋_GB2312" w:hAnsi="黑体" w:hint="eastAsia"/>
          <w:color w:val="000000"/>
          <w:sz w:val="24"/>
          <w:szCs w:val="24"/>
        </w:rPr>
        <w:t>年</w:t>
      </w:r>
      <w:r w:rsidR="00CA0946">
        <w:rPr>
          <w:rFonts w:ascii="仿宋_GB2312" w:eastAsia="仿宋_GB2312" w:hAnsi="黑体"/>
          <w:color w:val="000000"/>
          <w:sz w:val="24"/>
          <w:szCs w:val="24"/>
        </w:rPr>
        <w:t>9</w:t>
      </w:r>
      <w:r w:rsidR="00CA0946">
        <w:rPr>
          <w:rFonts w:ascii="仿宋_GB2312" w:eastAsia="仿宋_GB2312" w:hAnsi="黑体" w:hint="eastAsia"/>
          <w:color w:val="000000"/>
          <w:sz w:val="24"/>
          <w:szCs w:val="24"/>
        </w:rPr>
        <w:t>月在社保系统打印的本单位人员缴费证明</w:t>
      </w:r>
      <w:r>
        <w:rPr>
          <w:rFonts w:ascii="仿宋_GB2312" w:eastAsia="仿宋_GB2312" w:hAnsi="黑体" w:hint="eastAsia"/>
          <w:color w:val="000000"/>
          <w:sz w:val="24"/>
          <w:szCs w:val="24"/>
        </w:rPr>
        <w:t>。</w:t>
      </w:r>
    </w:p>
    <w:p w14:paraId="3A05E998" w14:textId="77777777" w:rsidR="004421DF" w:rsidRPr="00CA0946"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6FDB24F6" w:rsidR="004421DF" w:rsidRDefault="00E932A3" w:rsidP="00CE3D3A">
      <w:pPr>
        <w:ind w:firstLineChars="100" w:firstLine="210"/>
        <w:rPr>
          <w:rFonts w:ascii="仿宋_GB2312" w:eastAsia="仿宋_GB2312" w:hAnsi="宋体" w:cs="Times New Roman"/>
          <w:b/>
          <w:sz w:val="32"/>
          <w:szCs w:val="32"/>
        </w:rPr>
      </w:pPr>
      <w:r>
        <w:rPr>
          <w:noProof/>
        </w:rPr>
        <w:drawing>
          <wp:inline distT="0" distB="0" distL="0" distR="0" wp14:anchorId="4525F2EB" wp14:editId="73CDAD28">
            <wp:extent cx="6188710" cy="4984115"/>
            <wp:effectExtent l="0" t="0" r="2540" b="6985"/>
            <wp:docPr id="12454597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459771" name=""/>
                    <pic:cNvPicPr/>
                  </pic:nvPicPr>
                  <pic:blipFill>
                    <a:blip r:embed="rId9"/>
                    <a:stretch>
                      <a:fillRect/>
                    </a:stretch>
                  </pic:blipFill>
                  <pic:spPr>
                    <a:xfrm>
                      <a:off x="0" y="0"/>
                      <a:ext cx="6188710" cy="4984115"/>
                    </a:xfrm>
                    <a:prstGeom prst="rect">
                      <a:avLst/>
                    </a:prstGeom>
                  </pic:spPr>
                </pic:pic>
              </a:graphicData>
            </a:graphic>
          </wp:inline>
        </w:drawing>
      </w:r>
    </w:p>
    <w:p w14:paraId="51273D11" w14:textId="62072FC9" w:rsidR="004421DF" w:rsidRDefault="00E932A3" w:rsidP="0014600F">
      <w:pPr>
        <w:ind w:firstLineChars="100" w:firstLine="210"/>
        <w:rPr>
          <w:rFonts w:ascii="仿宋_GB2312" w:eastAsia="仿宋_GB2312" w:hAnsi="宋体" w:cs="Times New Roman"/>
          <w:b/>
          <w:sz w:val="32"/>
          <w:szCs w:val="32"/>
        </w:rPr>
      </w:pPr>
      <w:r>
        <w:rPr>
          <w:noProof/>
        </w:rPr>
        <w:drawing>
          <wp:inline distT="0" distB="0" distL="0" distR="0" wp14:anchorId="48C119DF" wp14:editId="14120623">
            <wp:extent cx="6188710" cy="542925"/>
            <wp:effectExtent l="0" t="0" r="2540" b="9525"/>
            <wp:docPr id="17972884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288404" name=""/>
                    <pic:cNvPicPr/>
                  </pic:nvPicPr>
                  <pic:blipFill>
                    <a:blip r:embed="rId10"/>
                    <a:stretch>
                      <a:fillRect/>
                    </a:stretch>
                  </pic:blipFill>
                  <pic:spPr>
                    <a:xfrm>
                      <a:off x="0" y="0"/>
                      <a:ext cx="6188710" cy="542925"/>
                    </a:xfrm>
                    <a:prstGeom prst="rect">
                      <a:avLst/>
                    </a:prstGeom>
                  </pic:spPr>
                </pic:pic>
              </a:graphicData>
            </a:graphic>
          </wp:inline>
        </w:drawing>
      </w:r>
    </w:p>
    <w:p w14:paraId="69545ED0" w14:textId="66922165" w:rsidR="00321CEF" w:rsidRDefault="00321CEF">
      <w:pPr>
        <w:rPr>
          <w:rFonts w:ascii="仿宋_GB2312" w:eastAsia="仿宋_GB2312" w:hAnsi="宋体" w:cs="Times New Roman"/>
          <w:b/>
          <w:sz w:val="32"/>
          <w:szCs w:val="32"/>
        </w:rPr>
      </w:pP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5CD17B71" w14:textId="77777777" w:rsidR="0014600F" w:rsidRDefault="0014600F" w:rsidP="0014600F">
      <w:pPr>
        <w:jc w:val="center"/>
        <w:rPr>
          <w:rFonts w:ascii="黑体" w:eastAsia="黑体" w:hAnsi="黑体"/>
          <w:sz w:val="40"/>
          <w:szCs w:val="40"/>
        </w:rPr>
      </w:pPr>
    </w:p>
    <w:p w14:paraId="23DAB7D4" w14:textId="77777777" w:rsidR="00E932A3" w:rsidRDefault="00E932A3" w:rsidP="0014600F">
      <w:pPr>
        <w:jc w:val="center"/>
        <w:rPr>
          <w:rFonts w:ascii="黑体" w:eastAsia="黑体" w:hAnsi="黑体"/>
          <w:sz w:val="40"/>
          <w:szCs w:val="40"/>
        </w:rPr>
      </w:pPr>
    </w:p>
    <w:p w14:paraId="6B6C2168" w14:textId="77777777" w:rsidR="00E932A3" w:rsidRPr="00604860" w:rsidRDefault="00E932A3" w:rsidP="00E932A3">
      <w:pPr>
        <w:jc w:val="center"/>
        <w:rPr>
          <w:rFonts w:ascii="微软雅黑" w:eastAsia="微软雅黑" w:hAnsi="微软雅黑" w:cs="宋体"/>
          <w:kern w:val="0"/>
          <w:szCs w:val="21"/>
        </w:rPr>
      </w:pPr>
      <w:r w:rsidRPr="00D97D42">
        <w:rPr>
          <w:rFonts w:eastAsia="黑体" w:hint="eastAsia"/>
          <w:sz w:val="40"/>
          <w:szCs w:val="40"/>
        </w:rPr>
        <w:lastRenderedPageBreak/>
        <w:t>金盘子库区高等级航道养护测绘测量</w:t>
      </w:r>
    </w:p>
    <w:p w14:paraId="2E4A8FB0" w14:textId="77777777" w:rsidR="00E932A3" w:rsidRDefault="00E932A3" w:rsidP="00E932A3">
      <w:pPr>
        <w:jc w:val="center"/>
        <w:rPr>
          <w:rFonts w:ascii="宋体" w:hAnsi="宋体"/>
          <w:b/>
          <w:sz w:val="60"/>
          <w:szCs w:val="60"/>
        </w:rPr>
      </w:pPr>
      <w:r w:rsidRPr="00D8027F">
        <w:rPr>
          <w:rFonts w:ascii="宋体" w:hAnsi="宋体" w:hint="eastAsia"/>
          <w:b/>
          <w:sz w:val="60"/>
          <w:szCs w:val="60"/>
        </w:rPr>
        <w:t>技术要求</w:t>
      </w:r>
    </w:p>
    <w:p w14:paraId="7D7724FB" w14:textId="77777777" w:rsidR="00E932A3" w:rsidRDefault="00E932A3" w:rsidP="00E932A3">
      <w:pPr>
        <w:jc w:val="center"/>
        <w:rPr>
          <w:rFonts w:ascii="黑体" w:eastAsia="黑体" w:hAnsi="黑体"/>
          <w:sz w:val="40"/>
          <w:szCs w:val="40"/>
        </w:rPr>
      </w:pPr>
    </w:p>
    <w:p w14:paraId="5ED2AD6A" w14:textId="77777777" w:rsidR="00E932A3" w:rsidRDefault="00E932A3" w:rsidP="00E932A3">
      <w:pPr>
        <w:jc w:val="center"/>
        <w:rPr>
          <w:rFonts w:ascii="黑体" w:eastAsia="黑体" w:hAnsi="黑体"/>
          <w:sz w:val="40"/>
          <w:szCs w:val="40"/>
        </w:rPr>
      </w:pPr>
    </w:p>
    <w:p w14:paraId="53539BA4" w14:textId="77777777" w:rsidR="00E932A3" w:rsidRDefault="00E932A3" w:rsidP="00E932A3">
      <w:pPr>
        <w:jc w:val="center"/>
        <w:rPr>
          <w:rFonts w:ascii="黑体" w:eastAsia="黑体" w:hAnsi="黑体"/>
          <w:sz w:val="40"/>
          <w:szCs w:val="40"/>
        </w:rPr>
      </w:pPr>
    </w:p>
    <w:p w14:paraId="4986BE24" w14:textId="77777777" w:rsidR="00E932A3" w:rsidRDefault="00E932A3" w:rsidP="00E932A3">
      <w:pPr>
        <w:jc w:val="center"/>
        <w:rPr>
          <w:rFonts w:ascii="黑体" w:eastAsia="黑体" w:hAnsi="黑体"/>
          <w:sz w:val="40"/>
          <w:szCs w:val="40"/>
        </w:rPr>
      </w:pPr>
    </w:p>
    <w:p w14:paraId="51394391" w14:textId="77777777" w:rsidR="00E932A3" w:rsidRDefault="00E932A3" w:rsidP="00E932A3">
      <w:pPr>
        <w:jc w:val="center"/>
        <w:rPr>
          <w:rFonts w:ascii="黑体" w:eastAsia="黑体" w:hAnsi="黑体"/>
          <w:sz w:val="40"/>
          <w:szCs w:val="40"/>
        </w:rPr>
      </w:pPr>
    </w:p>
    <w:p w14:paraId="1CE1FF60" w14:textId="77777777" w:rsidR="00E932A3" w:rsidRDefault="00E932A3" w:rsidP="00E932A3">
      <w:pPr>
        <w:jc w:val="center"/>
        <w:rPr>
          <w:rFonts w:ascii="黑体" w:eastAsia="黑体" w:hAnsi="黑体"/>
          <w:sz w:val="40"/>
          <w:szCs w:val="40"/>
        </w:rPr>
      </w:pPr>
    </w:p>
    <w:p w14:paraId="250EB65B" w14:textId="77777777" w:rsidR="00E932A3" w:rsidRDefault="00E932A3" w:rsidP="00E932A3">
      <w:pPr>
        <w:jc w:val="center"/>
        <w:rPr>
          <w:rFonts w:ascii="黑体" w:eastAsia="黑体" w:hAnsi="黑体"/>
          <w:sz w:val="40"/>
          <w:szCs w:val="40"/>
        </w:rPr>
      </w:pPr>
    </w:p>
    <w:p w14:paraId="4076888A" w14:textId="77777777" w:rsidR="00E932A3" w:rsidRDefault="00E932A3" w:rsidP="00E932A3">
      <w:pPr>
        <w:jc w:val="center"/>
        <w:rPr>
          <w:rFonts w:ascii="黑体" w:eastAsia="黑体" w:hAnsi="黑体"/>
          <w:sz w:val="40"/>
          <w:szCs w:val="40"/>
        </w:rPr>
      </w:pPr>
    </w:p>
    <w:p w14:paraId="1E60FAEA" w14:textId="77777777" w:rsidR="00E932A3" w:rsidRDefault="00E932A3" w:rsidP="00E932A3">
      <w:pPr>
        <w:jc w:val="center"/>
        <w:rPr>
          <w:rFonts w:ascii="黑体" w:eastAsia="黑体" w:hAnsi="黑体"/>
          <w:sz w:val="40"/>
          <w:szCs w:val="40"/>
        </w:rPr>
      </w:pPr>
    </w:p>
    <w:p w14:paraId="0986A240" w14:textId="77777777" w:rsidR="00E932A3" w:rsidRDefault="00E932A3" w:rsidP="00E932A3">
      <w:pPr>
        <w:jc w:val="center"/>
        <w:rPr>
          <w:rFonts w:ascii="黑体" w:eastAsia="黑体" w:hAnsi="黑体"/>
          <w:sz w:val="40"/>
          <w:szCs w:val="40"/>
        </w:rPr>
      </w:pPr>
    </w:p>
    <w:p w14:paraId="0D0B306B" w14:textId="77777777" w:rsidR="00E932A3" w:rsidRDefault="00E932A3" w:rsidP="00E932A3">
      <w:pPr>
        <w:jc w:val="center"/>
        <w:rPr>
          <w:rFonts w:ascii="黑体" w:eastAsia="黑体" w:hAnsi="黑体"/>
          <w:sz w:val="28"/>
          <w:szCs w:val="28"/>
        </w:rPr>
      </w:pPr>
    </w:p>
    <w:p w14:paraId="014D3112" w14:textId="77777777" w:rsidR="00E932A3" w:rsidRDefault="00E932A3" w:rsidP="00E932A3">
      <w:pPr>
        <w:jc w:val="center"/>
        <w:rPr>
          <w:rFonts w:ascii="黑体" w:eastAsia="黑体" w:hAnsi="黑体"/>
          <w:sz w:val="28"/>
          <w:szCs w:val="28"/>
        </w:rPr>
      </w:pPr>
    </w:p>
    <w:p w14:paraId="09603BDC" w14:textId="77777777" w:rsidR="00E932A3" w:rsidRDefault="00E932A3" w:rsidP="00E932A3">
      <w:pPr>
        <w:jc w:val="center"/>
        <w:rPr>
          <w:rFonts w:ascii="黑体" w:eastAsia="黑体" w:hAnsi="黑体"/>
          <w:sz w:val="28"/>
          <w:szCs w:val="28"/>
        </w:rPr>
      </w:pPr>
    </w:p>
    <w:p w14:paraId="4BE522DE" w14:textId="3DCDFD8D" w:rsidR="00E932A3" w:rsidRDefault="00E932A3" w:rsidP="00E932A3">
      <w:pPr>
        <w:spacing w:line="240" w:lineRule="atLeast"/>
        <w:jc w:val="center"/>
        <w:rPr>
          <w:rFonts w:ascii="宋体" w:hAnsi="宋体"/>
          <w:b/>
          <w:bCs/>
          <w:sz w:val="28"/>
        </w:rPr>
      </w:pPr>
      <w:r>
        <w:rPr>
          <w:noProof/>
        </w:rPr>
        <w:drawing>
          <wp:inline distT="0" distB="0" distL="0" distR="0" wp14:anchorId="3ED2021D" wp14:editId="623CEACE">
            <wp:extent cx="4425315" cy="746760"/>
            <wp:effectExtent l="0" t="0" r="0" b="0"/>
            <wp:docPr id="10632565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5315" cy="746760"/>
                    </a:xfrm>
                    <a:prstGeom prst="rect">
                      <a:avLst/>
                    </a:prstGeom>
                    <a:noFill/>
                    <a:ln>
                      <a:noFill/>
                    </a:ln>
                  </pic:spPr>
                </pic:pic>
              </a:graphicData>
            </a:graphic>
          </wp:inline>
        </w:drawing>
      </w:r>
      <w:r>
        <w:rPr>
          <w:rFonts w:ascii="宋体" w:hAnsi="宋体" w:hint="eastAsia"/>
          <w:b/>
          <w:bCs/>
          <w:sz w:val="28"/>
        </w:rPr>
        <w:t xml:space="preserve"> </w:t>
      </w:r>
    </w:p>
    <w:p w14:paraId="3077699E" w14:textId="77777777" w:rsidR="00E932A3" w:rsidRDefault="00E932A3" w:rsidP="00E932A3">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10</w:t>
      </w:r>
      <w:r>
        <w:rPr>
          <w:rFonts w:ascii="宋体" w:hAnsi="宋体" w:hint="eastAsia"/>
          <w:b/>
          <w:bCs/>
          <w:sz w:val="28"/>
        </w:rPr>
        <w:t>月</w:t>
      </w:r>
    </w:p>
    <w:p w14:paraId="701B8ECA" w14:textId="77777777" w:rsidR="00E932A3" w:rsidRDefault="00E932A3" w:rsidP="00E932A3">
      <w:pPr>
        <w:jc w:val="center"/>
        <w:rPr>
          <w:rFonts w:ascii="黑体" w:eastAsia="黑体" w:hAnsi="黑体"/>
          <w:sz w:val="28"/>
          <w:szCs w:val="28"/>
        </w:rPr>
      </w:pPr>
    </w:p>
    <w:p w14:paraId="6C41C4A8" w14:textId="77777777" w:rsidR="00E932A3" w:rsidRDefault="00E932A3" w:rsidP="00E932A3">
      <w:pPr>
        <w:jc w:val="center"/>
        <w:rPr>
          <w:rFonts w:ascii="黑体" w:eastAsia="黑体" w:hAnsi="黑体"/>
          <w:sz w:val="28"/>
          <w:szCs w:val="28"/>
        </w:rPr>
      </w:pPr>
    </w:p>
    <w:p w14:paraId="57486BC8" w14:textId="77777777" w:rsidR="007949FA" w:rsidRDefault="007949FA" w:rsidP="00E932A3">
      <w:pPr>
        <w:jc w:val="center"/>
        <w:rPr>
          <w:rFonts w:ascii="黑体" w:eastAsia="黑体" w:hAnsi="黑体"/>
          <w:sz w:val="28"/>
          <w:szCs w:val="28"/>
        </w:rPr>
      </w:pPr>
    </w:p>
    <w:p w14:paraId="2CA8F94A" w14:textId="77777777" w:rsidR="007949FA" w:rsidRDefault="007949FA" w:rsidP="00E932A3">
      <w:pPr>
        <w:jc w:val="center"/>
        <w:rPr>
          <w:rFonts w:ascii="黑体" w:eastAsia="黑体" w:hAnsi="黑体"/>
          <w:sz w:val="28"/>
          <w:szCs w:val="28"/>
        </w:rPr>
      </w:pPr>
    </w:p>
    <w:p w14:paraId="322242D0" w14:textId="77777777" w:rsidR="00E932A3" w:rsidRDefault="00E932A3" w:rsidP="00E932A3">
      <w:pPr>
        <w:jc w:val="center"/>
        <w:rPr>
          <w:rFonts w:ascii="宋体" w:hAnsi="宋体"/>
          <w:b/>
          <w:bCs/>
          <w:sz w:val="36"/>
          <w:szCs w:val="36"/>
        </w:rPr>
      </w:pPr>
      <w:r>
        <w:rPr>
          <w:rFonts w:ascii="宋体" w:hAnsi="宋体" w:hint="eastAsia"/>
          <w:b/>
          <w:bCs/>
          <w:sz w:val="36"/>
          <w:szCs w:val="36"/>
        </w:rPr>
        <w:lastRenderedPageBreak/>
        <w:t>目录</w:t>
      </w:r>
    </w:p>
    <w:p w14:paraId="676A010C" w14:textId="07C478F3" w:rsidR="00E932A3" w:rsidRDefault="00E932A3" w:rsidP="00E932A3">
      <w:pPr>
        <w:pStyle w:val="aff3"/>
        <w:tabs>
          <w:tab w:val="right" w:leader="dot" w:pos="9736"/>
        </w:tabs>
        <w:ind w:left="1563" w:hanging="723"/>
        <w:rPr>
          <w:rFonts w:ascii="等线" w:eastAsia="等线" w:hAnsi="等线"/>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49311395" w:history="1">
        <w:r w:rsidRPr="00206353">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_Toc149311395 \h </w:instrText>
        </w:r>
        <w:r>
          <w:rPr>
            <w:noProof/>
            <w:webHidden/>
          </w:rPr>
        </w:r>
        <w:r>
          <w:rPr>
            <w:noProof/>
            <w:webHidden/>
          </w:rPr>
          <w:fldChar w:fldCharType="separate"/>
        </w:r>
        <w:r w:rsidR="0093488E">
          <w:rPr>
            <w:noProof/>
            <w:webHidden/>
          </w:rPr>
          <w:t>8</w:t>
        </w:r>
        <w:r>
          <w:rPr>
            <w:noProof/>
            <w:webHidden/>
          </w:rPr>
          <w:fldChar w:fldCharType="end"/>
        </w:r>
      </w:hyperlink>
    </w:p>
    <w:p w14:paraId="68B7213E" w14:textId="5835733F" w:rsidR="00E932A3" w:rsidRDefault="00000000" w:rsidP="00E932A3">
      <w:pPr>
        <w:pStyle w:val="aff3"/>
        <w:tabs>
          <w:tab w:val="right" w:leader="dot" w:pos="9736"/>
        </w:tabs>
        <w:ind w:left="1320" w:hanging="480"/>
        <w:rPr>
          <w:rFonts w:ascii="等线" w:eastAsia="等线" w:hAnsi="等线"/>
          <w:noProof/>
          <w:szCs w:val="22"/>
        </w:rPr>
      </w:pPr>
      <w:hyperlink w:anchor="_Toc149311396" w:history="1">
        <w:r w:rsidR="00E932A3" w:rsidRPr="00206353">
          <w:rPr>
            <w:rStyle w:val="af0"/>
            <w:rFonts w:ascii="黑体" w:hAnsi="黑体"/>
            <w:noProof/>
          </w:rPr>
          <w:t xml:space="preserve">1.1 </w:t>
        </w:r>
        <w:r w:rsidR="00E932A3" w:rsidRPr="00206353">
          <w:rPr>
            <w:rStyle w:val="af0"/>
            <w:rFonts w:ascii="黑体" w:hAnsi="黑体"/>
            <w:noProof/>
          </w:rPr>
          <w:t>项目概况</w:t>
        </w:r>
        <w:r w:rsidR="00E932A3">
          <w:rPr>
            <w:noProof/>
            <w:webHidden/>
          </w:rPr>
          <w:tab/>
        </w:r>
        <w:r w:rsidR="00E932A3">
          <w:rPr>
            <w:noProof/>
            <w:webHidden/>
          </w:rPr>
          <w:fldChar w:fldCharType="begin"/>
        </w:r>
        <w:r w:rsidR="00E932A3">
          <w:rPr>
            <w:noProof/>
            <w:webHidden/>
          </w:rPr>
          <w:instrText xml:space="preserve"> PAGEREF _Toc149311396 \h </w:instrText>
        </w:r>
        <w:r w:rsidR="00E932A3">
          <w:rPr>
            <w:noProof/>
            <w:webHidden/>
          </w:rPr>
        </w:r>
        <w:r w:rsidR="00E932A3">
          <w:rPr>
            <w:noProof/>
            <w:webHidden/>
          </w:rPr>
          <w:fldChar w:fldCharType="separate"/>
        </w:r>
        <w:r w:rsidR="0093488E">
          <w:rPr>
            <w:noProof/>
            <w:webHidden/>
          </w:rPr>
          <w:t>8</w:t>
        </w:r>
        <w:r w:rsidR="00E932A3">
          <w:rPr>
            <w:noProof/>
            <w:webHidden/>
          </w:rPr>
          <w:fldChar w:fldCharType="end"/>
        </w:r>
      </w:hyperlink>
    </w:p>
    <w:p w14:paraId="54833957" w14:textId="464F9BEA" w:rsidR="00E932A3" w:rsidRDefault="00000000" w:rsidP="00E932A3">
      <w:pPr>
        <w:pStyle w:val="aff3"/>
        <w:tabs>
          <w:tab w:val="right" w:leader="dot" w:pos="9736"/>
        </w:tabs>
        <w:ind w:left="1320" w:hanging="480"/>
        <w:rPr>
          <w:rFonts w:ascii="等线" w:eastAsia="等线" w:hAnsi="等线"/>
          <w:noProof/>
          <w:szCs w:val="22"/>
        </w:rPr>
      </w:pPr>
      <w:hyperlink w:anchor="_Toc149311397" w:history="1">
        <w:r w:rsidR="00E932A3" w:rsidRPr="00206353">
          <w:rPr>
            <w:rStyle w:val="af0"/>
            <w:rFonts w:ascii="黑体" w:hAnsi="黑体"/>
            <w:noProof/>
          </w:rPr>
          <w:t xml:space="preserve">1.2 </w:t>
        </w:r>
        <w:r w:rsidR="00E932A3" w:rsidRPr="00206353">
          <w:rPr>
            <w:rStyle w:val="af0"/>
            <w:rFonts w:ascii="黑体" w:hAnsi="黑体"/>
            <w:noProof/>
          </w:rPr>
          <w:t>项目内容</w:t>
        </w:r>
        <w:r w:rsidR="00E932A3">
          <w:rPr>
            <w:noProof/>
            <w:webHidden/>
          </w:rPr>
          <w:tab/>
        </w:r>
        <w:r w:rsidR="00E932A3">
          <w:rPr>
            <w:noProof/>
            <w:webHidden/>
          </w:rPr>
          <w:fldChar w:fldCharType="begin"/>
        </w:r>
        <w:r w:rsidR="00E932A3">
          <w:rPr>
            <w:noProof/>
            <w:webHidden/>
          </w:rPr>
          <w:instrText xml:space="preserve"> PAGEREF _Toc149311397 \h </w:instrText>
        </w:r>
        <w:r w:rsidR="00E932A3">
          <w:rPr>
            <w:noProof/>
            <w:webHidden/>
          </w:rPr>
        </w:r>
        <w:r w:rsidR="00E932A3">
          <w:rPr>
            <w:noProof/>
            <w:webHidden/>
          </w:rPr>
          <w:fldChar w:fldCharType="separate"/>
        </w:r>
        <w:r w:rsidR="0093488E">
          <w:rPr>
            <w:noProof/>
            <w:webHidden/>
          </w:rPr>
          <w:t>8</w:t>
        </w:r>
        <w:r w:rsidR="00E932A3">
          <w:rPr>
            <w:noProof/>
            <w:webHidden/>
          </w:rPr>
          <w:fldChar w:fldCharType="end"/>
        </w:r>
      </w:hyperlink>
    </w:p>
    <w:p w14:paraId="493B9513" w14:textId="379187E2" w:rsidR="00E932A3" w:rsidRDefault="00000000" w:rsidP="00E932A3">
      <w:pPr>
        <w:pStyle w:val="aff3"/>
        <w:tabs>
          <w:tab w:val="right" w:leader="dot" w:pos="9736"/>
        </w:tabs>
        <w:ind w:left="1320" w:hanging="480"/>
        <w:rPr>
          <w:rFonts w:ascii="等线" w:eastAsia="等线" w:hAnsi="等线"/>
          <w:noProof/>
          <w:szCs w:val="22"/>
        </w:rPr>
      </w:pPr>
      <w:hyperlink w:anchor="_Toc149311398" w:history="1">
        <w:r w:rsidR="00E932A3" w:rsidRPr="00206353">
          <w:rPr>
            <w:rStyle w:val="af0"/>
            <w:rFonts w:ascii="黑体" w:eastAsia="黑体" w:hAnsi="黑体"/>
            <w:noProof/>
          </w:rPr>
          <w:t>2引用文件</w:t>
        </w:r>
        <w:r w:rsidR="00E932A3">
          <w:rPr>
            <w:noProof/>
            <w:webHidden/>
          </w:rPr>
          <w:tab/>
        </w:r>
        <w:r w:rsidR="00E932A3">
          <w:rPr>
            <w:noProof/>
            <w:webHidden/>
          </w:rPr>
          <w:fldChar w:fldCharType="begin"/>
        </w:r>
        <w:r w:rsidR="00E932A3">
          <w:rPr>
            <w:noProof/>
            <w:webHidden/>
          </w:rPr>
          <w:instrText xml:space="preserve"> PAGEREF _Toc149311398 \h </w:instrText>
        </w:r>
        <w:r w:rsidR="00E932A3">
          <w:rPr>
            <w:noProof/>
            <w:webHidden/>
          </w:rPr>
        </w:r>
        <w:r w:rsidR="00E932A3">
          <w:rPr>
            <w:noProof/>
            <w:webHidden/>
          </w:rPr>
          <w:fldChar w:fldCharType="separate"/>
        </w:r>
        <w:r w:rsidR="0093488E">
          <w:rPr>
            <w:noProof/>
            <w:webHidden/>
          </w:rPr>
          <w:t>8</w:t>
        </w:r>
        <w:r w:rsidR="00E932A3">
          <w:rPr>
            <w:noProof/>
            <w:webHidden/>
          </w:rPr>
          <w:fldChar w:fldCharType="end"/>
        </w:r>
      </w:hyperlink>
    </w:p>
    <w:p w14:paraId="0DD2C4E9" w14:textId="352A6A42" w:rsidR="00E932A3" w:rsidRDefault="00000000" w:rsidP="00E932A3">
      <w:pPr>
        <w:pStyle w:val="aff3"/>
        <w:tabs>
          <w:tab w:val="right" w:leader="dot" w:pos="9736"/>
        </w:tabs>
        <w:ind w:left="1320" w:hanging="480"/>
        <w:rPr>
          <w:rFonts w:ascii="等线" w:eastAsia="等线" w:hAnsi="等线"/>
          <w:noProof/>
          <w:szCs w:val="22"/>
        </w:rPr>
      </w:pPr>
      <w:hyperlink w:anchor="_Toc149311399" w:history="1">
        <w:r w:rsidR="00E932A3" w:rsidRPr="00206353">
          <w:rPr>
            <w:rStyle w:val="af0"/>
            <w:rFonts w:ascii="黑体" w:eastAsia="黑体" w:hAnsi="黑体"/>
            <w:noProof/>
          </w:rPr>
          <w:t>3成果主要技术指标</w:t>
        </w:r>
        <w:r w:rsidR="00E932A3">
          <w:rPr>
            <w:noProof/>
            <w:webHidden/>
          </w:rPr>
          <w:tab/>
        </w:r>
        <w:r w:rsidR="00E932A3">
          <w:rPr>
            <w:noProof/>
            <w:webHidden/>
          </w:rPr>
          <w:fldChar w:fldCharType="begin"/>
        </w:r>
        <w:r w:rsidR="00E932A3">
          <w:rPr>
            <w:noProof/>
            <w:webHidden/>
          </w:rPr>
          <w:instrText xml:space="preserve"> PAGEREF _Toc149311399 \h </w:instrText>
        </w:r>
        <w:r w:rsidR="00E932A3">
          <w:rPr>
            <w:noProof/>
            <w:webHidden/>
          </w:rPr>
        </w:r>
        <w:r w:rsidR="00E932A3">
          <w:rPr>
            <w:noProof/>
            <w:webHidden/>
          </w:rPr>
          <w:fldChar w:fldCharType="separate"/>
        </w:r>
        <w:r w:rsidR="0093488E">
          <w:rPr>
            <w:noProof/>
            <w:webHidden/>
          </w:rPr>
          <w:t>9</w:t>
        </w:r>
        <w:r w:rsidR="00E932A3">
          <w:rPr>
            <w:noProof/>
            <w:webHidden/>
          </w:rPr>
          <w:fldChar w:fldCharType="end"/>
        </w:r>
      </w:hyperlink>
    </w:p>
    <w:p w14:paraId="69D8CB4D" w14:textId="762BD0AF" w:rsidR="00E932A3" w:rsidRDefault="00000000" w:rsidP="00E932A3">
      <w:pPr>
        <w:pStyle w:val="aff3"/>
        <w:tabs>
          <w:tab w:val="right" w:leader="dot" w:pos="9736"/>
        </w:tabs>
        <w:ind w:left="1320" w:hanging="480"/>
        <w:rPr>
          <w:rFonts w:ascii="等线" w:eastAsia="等线" w:hAnsi="等线"/>
          <w:noProof/>
          <w:szCs w:val="22"/>
        </w:rPr>
      </w:pPr>
      <w:hyperlink w:anchor="_Toc149311400" w:history="1">
        <w:r w:rsidR="00E932A3" w:rsidRPr="00206353">
          <w:rPr>
            <w:rStyle w:val="af0"/>
            <w:rFonts w:ascii="黑体" w:hAnsi="黑体"/>
            <w:noProof/>
          </w:rPr>
          <w:t>3.1</w:t>
        </w:r>
        <w:r w:rsidR="00E932A3" w:rsidRPr="00206353">
          <w:rPr>
            <w:rStyle w:val="af0"/>
            <w:rFonts w:ascii="黑体" w:hAnsi="黑体"/>
            <w:noProof/>
          </w:rPr>
          <w:t>一级控制点布设</w:t>
        </w:r>
        <w:r w:rsidR="00E932A3">
          <w:rPr>
            <w:noProof/>
            <w:webHidden/>
          </w:rPr>
          <w:tab/>
        </w:r>
        <w:r w:rsidR="00E932A3">
          <w:rPr>
            <w:noProof/>
            <w:webHidden/>
          </w:rPr>
          <w:fldChar w:fldCharType="begin"/>
        </w:r>
        <w:r w:rsidR="00E932A3">
          <w:rPr>
            <w:noProof/>
            <w:webHidden/>
          </w:rPr>
          <w:instrText xml:space="preserve"> PAGEREF _Toc149311400 \h </w:instrText>
        </w:r>
        <w:r w:rsidR="00E932A3">
          <w:rPr>
            <w:noProof/>
            <w:webHidden/>
          </w:rPr>
        </w:r>
        <w:r w:rsidR="00E932A3">
          <w:rPr>
            <w:noProof/>
            <w:webHidden/>
          </w:rPr>
          <w:fldChar w:fldCharType="separate"/>
        </w:r>
        <w:r w:rsidR="0093488E">
          <w:rPr>
            <w:noProof/>
            <w:webHidden/>
          </w:rPr>
          <w:t>9</w:t>
        </w:r>
        <w:r w:rsidR="00E932A3">
          <w:rPr>
            <w:noProof/>
            <w:webHidden/>
          </w:rPr>
          <w:fldChar w:fldCharType="end"/>
        </w:r>
      </w:hyperlink>
    </w:p>
    <w:p w14:paraId="3CFC2CB4" w14:textId="183352F2" w:rsidR="00E932A3" w:rsidRDefault="00000000" w:rsidP="00E932A3">
      <w:pPr>
        <w:pStyle w:val="aff3"/>
        <w:tabs>
          <w:tab w:val="right" w:leader="dot" w:pos="9736"/>
        </w:tabs>
        <w:ind w:left="1320" w:hanging="480"/>
        <w:rPr>
          <w:rFonts w:ascii="等线" w:eastAsia="等线" w:hAnsi="等线"/>
          <w:noProof/>
          <w:szCs w:val="22"/>
        </w:rPr>
      </w:pPr>
      <w:hyperlink w:anchor="_Toc149311401" w:history="1">
        <w:r w:rsidR="00E932A3" w:rsidRPr="00206353">
          <w:rPr>
            <w:rStyle w:val="af0"/>
            <w:rFonts w:ascii="黑体" w:hAnsi="黑体"/>
            <w:noProof/>
          </w:rPr>
          <w:t>3.2</w:t>
        </w:r>
        <w:r w:rsidR="00E932A3" w:rsidRPr="00206353">
          <w:rPr>
            <w:rStyle w:val="af0"/>
            <w:rFonts w:ascii="黑体" w:hAnsi="黑体"/>
            <w:noProof/>
          </w:rPr>
          <w:t>图根点布测</w:t>
        </w:r>
        <w:r w:rsidR="00E932A3">
          <w:rPr>
            <w:noProof/>
            <w:webHidden/>
          </w:rPr>
          <w:tab/>
        </w:r>
        <w:r w:rsidR="00E932A3">
          <w:rPr>
            <w:noProof/>
            <w:webHidden/>
          </w:rPr>
          <w:fldChar w:fldCharType="begin"/>
        </w:r>
        <w:r w:rsidR="00E932A3">
          <w:rPr>
            <w:noProof/>
            <w:webHidden/>
          </w:rPr>
          <w:instrText xml:space="preserve"> PAGEREF _Toc149311401 \h </w:instrText>
        </w:r>
        <w:r w:rsidR="00E932A3">
          <w:rPr>
            <w:noProof/>
            <w:webHidden/>
          </w:rPr>
        </w:r>
        <w:r w:rsidR="00E932A3">
          <w:rPr>
            <w:noProof/>
            <w:webHidden/>
          </w:rPr>
          <w:fldChar w:fldCharType="separate"/>
        </w:r>
        <w:r w:rsidR="0093488E">
          <w:rPr>
            <w:noProof/>
            <w:webHidden/>
          </w:rPr>
          <w:t>13</w:t>
        </w:r>
        <w:r w:rsidR="00E932A3">
          <w:rPr>
            <w:noProof/>
            <w:webHidden/>
          </w:rPr>
          <w:fldChar w:fldCharType="end"/>
        </w:r>
      </w:hyperlink>
    </w:p>
    <w:p w14:paraId="314BC62A" w14:textId="523F8CAE" w:rsidR="00E932A3" w:rsidRDefault="00000000" w:rsidP="00E932A3">
      <w:pPr>
        <w:pStyle w:val="aff3"/>
        <w:tabs>
          <w:tab w:val="right" w:leader="dot" w:pos="9736"/>
        </w:tabs>
        <w:ind w:left="1320" w:hanging="480"/>
        <w:rPr>
          <w:rFonts w:ascii="等线" w:eastAsia="等线" w:hAnsi="等线"/>
          <w:noProof/>
          <w:szCs w:val="22"/>
        </w:rPr>
      </w:pPr>
      <w:hyperlink w:anchor="_Toc149311402" w:history="1">
        <w:r w:rsidR="00E932A3" w:rsidRPr="00206353">
          <w:rPr>
            <w:rStyle w:val="af0"/>
            <w:rFonts w:ascii="黑体" w:hAnsi="黑体"/>
            <w:noProof/>
          </w:rPr>
          <w:t>3.3</w:t>
        </w:r>
        <w:r w:rsidR="00E932A3" w:rsidRPr="00206353">
          <w:rPr>
            <w:rStyle w:val="af0"/>
            <w:rFonts w:ascii="黑体" w:hAnsi="黑体"/>
            <w:noProof/>
          </w:rPr>
          <w:t>陆域地形测量</w:t>
        </w:r>
        <w:r w:rsidR="00E932A3">
          <w:rPr>
            <w:noProof/>
            <w:webHidden/>
          </w:rPr>
          <w:tab/>
        </w:r>
        <w:r w:rsidR="00E932A3">
          <w:rPr>
            <w:noProof/>
            <w:webHidden/>
          </w:rPr>
          <w:fldChar w:fldCharType="begin"/>
        </w:r>
        <w:r w:rsidR="00E932A3">
          <w:rPr>
            <w:noProof/>
            <w:webHidden/>
          </w:rPr>
          <w:instrText xml:space="preserve"> PAGEREF _Toc149311402 \h </w:instrText>
        </w:r>
        <w:r w:rsidR="00E932A3">
          <w:rPr>
            <w:noProof/>
            <w:webHidden/>
          </w:rPr>
        </w:r>
        <w:r w:rsidR="00E932A3">
          <w:rPr>
            <w:noProof/>
            <w:webHidden/>
          </w:rPr>
          <w:fldChar w:fldCharType="separate"/>
        </w:r>
        <w:r w:rsidR="0093488E">
          <w:rPr>
            <w:noProof/>
            <w:webHidden/>
          </w:rPr>
          <w:t>13</w:t>
        </w:r>
        <w:r w:rsidR="00E932A3">
          <w:rPr>
            <w:noProof/>
            <w:webHidden/>
          </w:rPr>
          <w:fldChar w:fldCharType="end"/>
        </w:r>
      </w:hyperlink>
    </w:p>
    <w:p w14:paraId="42FE0BC1" w14:textId="33D80FEB" w:rsidR="00E932A3" w:rsidRDefault="00000000" w:rsidP="00E932A3">
      <w:pPr>
        <w:pStyle w:val="aff3"/>
        <w:tabs>
          <w:tab w:val="right" w:leader="dot" w:pos="9736"/>
        </w:tabs>
        <w:ind w:left="1320" w:hanging="480"/>
        <w:rPr>
          <w:rFonts w:ascii="等线" w:eastAsia="等线" w:hAnsi="等线"/>
          <w:noProof/>
          <w:szCs w:val="22"/>
        </w:rPr>
      </w:pPr>
      <w:hyperlink w:anchor="_Toc149311403" w:history="1">
        <w:r w:rsidR="00E932A3" w:rsidRPr="00206353">
          <w:rPr>
            <w:rStyle w:val="af0"/>
            <w:rFonts w:ascii="宋体" w:hAnsi="宋体"/>
            <w:noProof/>
          </w:rPr>
          <w:t>3.3.1 测图比例与图幅分幅</w:t>
        </w:r>
        <w:r w:rsidR="00E932A3">
          <w:rPr>
            <w:noProof/>
            <w:webHidden/>
          </w:rPr>
          <w:tab/>
        </w:r>
        <w:r w:rsidR="00E932A3">
          <w:rPr>
            <w:noProof/>
            <w:webHidden/>
          </w:rPr>
          <w:fldChar w:fldCharType="begin"/>
        </w:r>
        <w:r w:rsidR="00E932A3">
          <w:rPr>
            <w:noProof/>
            <w:webHidden/>
          </w:rPr>
          <w:instrText xml:space="preserve"> PAGEREF _Toc149311403 \h </w:instrText>
        </w:r>
        <w:r w:rsidR="00E932A3">
          <w:rPr>
            <w:noProof/>
            <w:webHidden/>
          </w:rPr>
        </w:r>
        <w:r w:rsidR="00E932A3">
          <w:rPr>
            <w:noProof/>
            <w:webHidden/>
          </w:rPr>
          <w:fldChar w:fldCharType="separate"/>
        </w:r>
        <w:r w:rsidR="0093488E">
          <w:rPr>
            <w:noProof/>
            <w:webHidden/>
          </w:rPr>
          <w:t>13</w:t>
        </w:r>
        <w:r w:rsidR="00E932A3">
          <w:rPr>
            <w:noProof/>
            <w:webHidden/>
          </w:rPr>
          <w:fldChar w:fldCharType="end"/>
        </w:r>
      </w:hyperlink>
    </w:p>
    <w:p w14:paraId="2715C46E" w14:textId="05CAE8AC" w:rsidR="00E932A3" w:rsidRDefault="00000000" w:rsidP="00E932A3">
      <w:pPr>
        <w:pStyle w:val="aff3"/>
        <w:tabs>
          <w:tab w:val="right" w:leader="dot" w:pos="9736"/>
        </w:tabs>
        <w:ind w:left="1320" w:hanging="480"/>
        <w:rPr>
          <w:rFonts w:ascii="等线" w:eastAsia="等线" w:hAnsi="等线"/>
          <w:noProof/>
          <w:szCs w:val="22"/>
        </w:rPr>
      </w:pPr>
      <w:hyperlink w:anchor="_Toc149311404" w:history="1">
        <w:r w:rsidR="00E932A3" w:rsidRPr="00206353">
          <w:rPr>
            <w:rStyle w:val="af0"/>
            <w:rFonts w:ascii="宋体" w:hAnsi="宋体"/>
            <w:noProof/>
          </w:rPr>
          <w:t>3.3.2 作业方案</w:t>
        </w:r>
        <w:r w:rsidR="00E932A3">
          <w:rPr>
            <w:noProof/>
            <w:webHidden/>
          </w:rPr>
          <w:tab/>
        </w:r>
        <w:r w:rsidR="00E932A3">
          <w:rPr>
            <w:noProof/>
            <w:webHidden/>
          </w:rPr>
          <w:fldChar w:fldCharType="begin"/>
        </w:r>
        <w:r w:rsidR="00E932A3">
          <w:rPr>
            <w:noProof/>
            <w:webHidden/>
          </w:rPr>
          <w:instrText xml:space="preserve"> PAGEREF _Toc149311404 \h </w:instrText>
        </w:r>
        <w:r w:rsidR="00E932A3">
          <w:rPr>
            <w:noProof/>
            <w:webHidden/>
          </w:rPr>
        </w:r>
        <w:r w:rsidR="00E932A3">
          <w:rPr>
            <w:noProof/>
            <w:webHidden/>
          </w:rPr>
          <w:fldChar w:fldCharType="separate"/>
        </w:r>
        <w:r w:rsidR="0093488E">
          <w:rPr>
            <w:noProof/>
            <w:webHidden/>
          </w:rPr>
          <w:t>13</w:t>
        </w:r>
        <w:r w:rsidR="00E932A3">
          <w:rPr>
            <w:noProof/>
            <w:webHidden/>
          </w:rPr>
          <w:fldChar w:fldCharType="end"/>
        </w:r>
      </w:hyperlink>
    </w:p>
    <w:p w14:paraId="091D7739" w14:textId="224385CF" w:rsidR="00E932A3" w:rsidRDefault="00000000" w:rsidP="00E932A3">
      <w:pPr>
        <w:pStyle w:val="aff3"/>
        <w:tabs>
          <w:tab w:val="right" w:leader="dot" w:pos="9736"/>
        </w:tabs>
        <w:ind w:left="1320" w:hanging="480"/>
        <w:rPr>
          <w:rFonts w:ascii="等线" w:eastAsia="等线" w:hAnsi="等线"/>
          <w:noProof/>
          <w:szCs w:val="22"/>
        </w:rPr>
      </w:pPr>
      <w:hyperlink w:anchor="_Toc149311405" w:history="1">
        <w:r w:rsidR="00E932A3" w:rsidRPr="00206353">
          <w:rPr>
            <w:rStyle w:val="af0"/>
            <w:rFonts w:ascii="宋体" w:hAnsi="宋体"/>
            <w:noProof/>
          </w:rPr>
          <w:t>3.3.3 技术要求</w:t>
        </w:r>
        <w:r w:rsidR="00E932A3">
          <w:rPr>
            <w:noProof/>
            <w:webHidden/>
          </w:rPr>
          <w:tab/>
        </w:r>
        <w:r w:rsidR="00E932A3">
          <w:rPr>
            <w:noProof/>
            <w:webHidden/>
          </w:rPr>
          <w:fldChar w:fldCharType="begin"/>
        </w:r>
        <w:r w:rsidR="00E932A3">
          <w:rPr>
            <w:noProof/>
            <w:webHidden/>
          </w:rPr>
          <w:instrText xml:space="preserve"> PAGEREF _Toc149311405 \h </w:instrText>
        </w:r>
        <w:r w:rsidR="00E932A3">
          <w:rPr>
            <w:noProof/>
            <w:webHidden/>
          </w:rPr>
        </w:r>
        <w:r w:rsidR="00E932A3">
          <w:rPr>
            <w:noProof/>
            <w:webHidden/>
          </w:rPr>
          <w:fldChar w:fldCharType="separate"/>
        </w:r>
        <w:r w:rsidR="0093488E">
          <w:rPr>
            <w:noProof/>
            <w:webHidden/>
          </w:rPr>
          <w:t>14</w:t>
        </w:r>
        <w:r w:rsidR="00E932A3">
          <w:rPr>
            <w:noProof/>
            <w:webHidden/>
          </w:rPr>
          <w:fldChar w:fldCharType="end"/>
        </w:r>
      </w:hyperlink>
    </w:p>
    <w:p w14:paraId="4A736F38" w14:textId="72FD1E79" w:rsidR="00E932A3" w:rsidRDefault="00000000" w:rsidP="00E932A3">
      <w:pPr>
        <w:pStyle w:val="aff3"/>
        <w:tabs>
          <w:tab w:val="right" w:leader="dot" w:pos="9736"/>
        </w:tabs>
        <w:ind w:left="1320" w:hanging="480"/>
        <w:rPr>
          <w:rFonts w:ascii="等线" w:eastAsia="等线" w:hAnsi="等线"/>
          <w:noProof/>
          <w:szCs w:val="22"/>
        </w:rPr>
      </w:pPr>
      <w:hyperlink w:anchor="_Toc149311406" w:history="1">
        <w:r w:rsidR="00E932A3" w:rsidRPr="00206353">
          <w:rPr>
            <w:rStyle w:val="af0"/>
            <w:rFonts w:ascii="宋体" w:hAnsi="宋体"/>
            <w:noProof/>
          </w:rPr>
          <w:t>3.3.4 质量检查</w:t>
        </w:r>
        <w:r w:rsidR="00E932A3">
          <w:rPr>
            <w:noProof/>
            <w:webHidden/>
          </w:rPr>
          <w:tab/>
        </w:r>
        <w:r w:rsidR="00E932A3">
          <w:rPr>
            <w:noProof/>
            <w:webHidden/>
          </w:rPr>
          <w:fldChar w:fldCharType="begin"/>
        </w:r>
        <w:r w:rsidR="00E932A3">
          <w:rPr>
            <w:noProof/>
            <w:webHidden/>
          </w:rPr>
          <w:instrText xml:space="preserve"> PAGEREF _Toc149311406 \h </w:instrText>
        </w:r>
        <w:r w:rsidR="00E932A3">
          <w:rPr>
            <w:noProof/>
            <w:webHidden/>
          </w:rPr>
        </w:r>
        <w:r w:rsidR="00E932A3">
          <w:rPr>
            <w:noProof/>
            <w:webHidden/>
          </w:rPr>
          <w:fldChar w:fldCharType="separate"/>
        </w:r>
        <w:r w:rsidR="0093488E">
          <w:rPr>
            <w:noProof/>
            <w:webHidden/>
          </w:rPr>
          <w:t>15</w:t>
        </w:r>
        <w:r w:rsidR="00E932A3">
          <w:rPr>
            <w:noProof/>
            <w:webHidden/>
          </w:rPr>
          <w:fldChar w:fldCharType="end"/>
        </w:r>
      </w:hyperlink>
    </w:p>
    <w:p w14:paraId="497E82F2" w14:textId="1D28CBE4" w:rsidR="00E932A3" w:rsidRDefault="00000000" w:rsidP="00E932A3">
      <w:pPr>
        <w:pStyle w:val="aff3"/>
        <w:tabs>
          <w:tab w:val="right" w:leader="dot" w:pos="9736"/>
        </w:tabs>
        <w:ind w:left="1320" w:hanging="480"/>
        <w:rPr>
          <w:rFonts w:ascii="等线" w:eastAsia="等线" w:hAnsi="等线"/>
          <w:noProof/>
          <w:szCs w:val="22"/>
        </w:rPr>
      </w:pPr>
      <w:hyperlink w:anchor="_Toc149311407" w:history="1">
        <w:r w:rsidR="00E932A3" w:rsidRPr="00206353">
          <w:rPr>
            <w:rStyle w:val="af0"/>
            <w:rFonts w:ascii="宋体" w:hAnsi="宋体"/>
            <w:noProof/>
          </w:rPr>
          <w:t>3.3.5 内业成图</w:t>
        </w:r>
        <w:r w:rsidR="00E932A3">
          <w:rPr>
            <w:noProof/>
            <w:webHidden/>
          </w:rPr>
          <w:tab/>
        </w:r>
        <w:r w:rsidR="00E932A3">
          <w:rPr>
            <w:noProof/>
            <w:webHidden/>
          </w:rPr>
          <w:fldChar w:fldCharType="begin"/>
        </w:r>
        <w:r w:rsidR="00E932A3">
          <w:rPr>
            <w:noProof/>
            <w:webHidden/>
          </w:rPr>
          <w:instrText xml:space="preserve"> PAGEREF _Toc149311407 \h </w:instrText>
        </w:r>
        <w:r w:rsidR="00E932A3">
          <w:rPr>
            <w:noProof/>
            <w:webHidden/>
          </w:rPr>
        </w:r>
        <w:r w:rsidR="00E932A3">
          <w:rPr>
            <w:noProof/>
            <w:webHidden/>
          </w:rPr>
          <w:fldChar w:fldCharType="separate"/>
        </w:r>
        <w:r w:rsidR="0093488E">
          <w:rPr>
            <w:noProof/>
            <w:webHidden/>
          </w:rPr>
          <w:t>15</w:t>
        </w:r>
        <w:r w:rsidR="00E932A3">
          <w:rPr>
            <w:noProof/>
            <w:webHidden/>
          </w:rPr>
          <w:fldChar w:fldCharType="end"/>
        </w:r>
      </w:hyperlink>
    </w:p>
    <w:p w14:paraId="15726252" w14:textId="684A0762" w:rsidR="00E932A3" w:rsidRDefault="00000000" w:rsidP="00E932A3">
      <w:pPr>
        <w:pStyle w:val="aff3"/>
        <w:tabs>
          <w:tab w:val="right" w:leader="dot" w:pos="9736"/>
        </w:tabs>
        <w:ind w:left="1320" w:hanging="480"/>
        <w:rPr>
          <w:rFonts w:ascii="等线" w:eastAsia="等线" w:hAnsi="等线"/>
          <w:noProof/>
          <w:szCs w:val="22"/>
        </w:rPr>
      </w:pPr>
      <w:hyperlink w:anchor="_Toc149311408" w:history="1">
        <w:r w:rsidR="00E932A3" w:rsidRPr="00206353">
          <w:rPr>
            <w:rStyle w:val="af0"/>
            <w:rFonts w:ascii="黑体" w:hAnsi="黑体"/>
            <w:noProof/>
          </w:rPr>
          <w:t>3.4</w:t>
        </w:r>
        <w:r w:rsidR="00E932A3" w:rsidRPr="00206353">
          <w:rPr>
            <w:rStyle w:val="af0"/>
            <w:rFonts w:ascii="黑体" w:hAnsi="黑体"/>
            <w:noProof/>
          </w:rPr>
          <w:t>涉河建筑测量</w:t>
        </w:r>
        <w:r w:rsidR="00E932A3">
          <w:rPr>
            <w:noProof/>
            <w:webHidden/>
          </w:rPr>
          <w:tab/>
        </w:r>
        <w:r w:rsidR="00E932A3">
          <w:rPr>
            <w:noProof/>
            <w:webHidden/>
          </w:rPr>
          <w:fldChar w:fldCharType="begin"/>
        </w:r>
        <w:r w:rsidR="00E932A3">
          <w:rPr>
            <w:noProof/>
            <w:webHidden/>
          </w:rPr>
          <w:instrText xml:space="preserve"> PAGEREF _Toc149311408 \h </w:instrText>
        </w:r>
        <w:r w:rsidR="00E932A3">
          <w:rPr>
            <w:noProof/>
            <w:webHidden/>
          </w:rPr>
        </w:r>
        <w:r w:rsidR="00E932A3">
          <w:rPr>
            <w:noProof/>
            <w:webHidden/>
          </w:rPr>
          <w:fldChar w:fldCharType="separate"/>
        </w:r>
        <w:r w:rsidR="0093488E">
          <w:rPr>
            <w:noProof/>
            <w:webHidden/>
          </w:rPr>
          <w:t>15</w:t>
        </w:r>
        <w:r w:rsidR="00E932A3">
          <w:rPr>
            <w:noProof/>
            <w:webHidden/>
          </w:rPr>
          <w:fldChar w:fldCharType="end"/>
        </w:r>
      </w:hyperlink>
    </w:p>
    <w:p w14:paraId="6032A68C" w14:textId="526203CD" w:rsidR="00E932A3" w:rsidRDefault="00000000" w:rsidP="00E932A3">
      <w:pPr>
        <w:pStyle w:val="aff3"/>
        <w:tabs>
          <w:tab w:val="right" w:leader="dot" w:pos="9736"/>
        </w:tabs>
        <w:ind w:left="1320" w:hanging="480"/>
        <w:rPr>
          <w:rFonts w:ascii="等线" w:eastAsia="等线" w:hAnsi="等线"/>
          <w:noProof/>
          <w:szCs w:val="22"/>
        </w:rPr>
      </w:pPr>
      <w:hyperlink w:anchor="_Toc149311409" w:history="1">
        <w:r w:rsidR="00E932A3" w:rsidRPr="00206353">
          <w:rPr>
            <w:rStyle w:val="af0"/>
            <w:rFonts w:ascii="宋体" w:hAnsi="宋体"/>
            <w:noProof/>
          </w:rPr>
          <w:t>3.4.1桥梁</w:t>
        </w:r>
        <w:r w:rsidR="00E932A3">
          <w:rPr>
            <w:noProof/>
            <w:webHidden/>
          </w:rPr>
          <w:tab/>
        </w:r>
        <w:r w:rsidR="00E932A3">
          <w:rPr>
            <w:noProof/>
            <w:webHidden/>
          </w:rPr>
          <w:fldChar w:fldCharType="begin"/>
        </w:r>
        <w:r w:rsidR="00E932A3">
          <w:rPr>
            <w:noProof/>
            <w:webHidden/>
          </w:rPr>
          <w:instrText xml:space="preserve"> PAGEREF _Toc149311409 \h </w:instrText>
        </w:r>
        <w:r w:rsidR="00E932A3">
          <w:rPr>
            <w:noProof/>
            <w:webHidden/>
          </w:rPr>
        </w:r>
        <w:r w:rsidR="00E932A3">
          <w:rPr>
            <w:noProof/>
            <w:webHidden/>
          </w:rPr>
          <w:fldChar w:fldCharType="separate"/>
        </w:r>
        <w:r w:rsidR="0093488E">
          <w:rPr>
            <w:noProof/>
            <w:webHidden/>
          </w:rPr>
          <w:t>16</w:t>
        </w:r>
        <w:r w:rsidR="00E932A3">
          <w:rPr>
            <w:noProof/>
            <w:webHidden/>
          </w:rPr>
          <w:fldChar w:fldCharType="end"/>
        </w:r>
      </w:hyperlink>
    </w:p>
    <w:p w14:paraId="122C42FF" w14:textId="3A202F99" w:rsidR="00E932A3" w:rsidRDefault="00000000" w:rsidP="00E932A3">
      <w:pPr>
        <w:pStyle w:val="aff3"/>
        <w:tabs>
          <w:tab w:val="right" w:leader="dot" w:pos="9736"/>
        </w:tabs>
        <w:ind w:left="1320" w:hanging="480"/>
        <w:rPr>
          <w:rFonts w:ascii="等线" w:eastAsia="等线" w:hAnsi="等线"/>
          <w:noProof/>
          <w:szCs w:val="22"/>
        </w:rPr>
      </w:pPr>
      <w:hyperlink w:anchor="_Toc149311410" w:history="1">
        <w:r w:rsidR="00E932A3" w:rsidRPr="00206353">
          <w:rPr>
            <w:rStyle w:val="af0"/>
            <w:rFonts w:ascii="宋体" w:hAnsi="宋体"/>
            <w:noProof/>
          </w:rPr>
          <w:t>3.4.2堤防、护岸、房屋、泵站、取排水口</w:t>
        </w:r>
        <w:r w:rsidR="00E932A3">
          <w:rPr>
            <w:noProof/>
            <w:webHidden/>
          </w:rPr>
          <w:tab/>
        </w:r>
        <w:r w:rsidR="00E932A3">
          <w:rPr>
            <w:noProof/>
            <w:webHidden/>
          </w:rPr>
          <w:fldChar w:fldCharType="begin"/>
        </w:r>
        <w:r w:rsidR="00E932A3">
          <w:rPr>
            <w:noProof/>
            <w:webHidden/>
          </w:rPr>
          <w:instrText xml:space="preserve"> PAGEREF _Toc149311410 \h </w:instrText>
        </w:r>
        <w:r w:rsidR="00E932A3">
          <w:rPr>
            <w:noProof/>
            <w:webHidden/>
          </w:rPr>
        </w:r>
        <w:r w:rsidR="00E932A3">
          <w:rPr>
            <w:noProof/>
            <w:webHidden/>
          </w:rPr>
          <w:fldChar w:fldCharType="separate"/>
        </w:r>
        <w:r w:rsidR="0093488E">
          <w:rPr>
            <w:noProof/>
            <w:webHidden/>
          </w:rPr>
          <w:t>16</w:t>
        </w:r>
        <w:r w:rsidR="00E932A3">
          <w:rPr>
            <w:noProof/>
            <w:webHidden/>
          </w:rPr>
          <w:fldChar w:fldCharType="end"/>
        </w:r>
      </w:hyperlink>
    </w:p>
    <w:p w14:paraId="4712E6F6" w14:textId="3B0910A7" w:rsidR="00E932A3" w:rsidRDefault="00000000" w:rsidP="00E932A3">
      <w:pPr>
        <w:pStyle w:val="aff3"/>
        <w:tabs>
          <w:tab w:val="right" w:leader="dot" w:pos="9736"/>
        </w:tabs>
        <w:ind w:left="1320" w:hanging="480"/>
        <w:rPr>
          <w:rFonts w:ascii="等线" w:eastAsia="等线" w:hAnsi="等线"/>
          <w:noProof/>
          <w:szCs w:val="22"/>
        </w:rPr>
      </w:pPr>
      <w:hyperlink w:anchor="_Toc149311411" w:history="1">
        <w:r w:rsidR="00E932A3" w:rsidRPr="00206353">
          <w:rPr>
            <w:rStyle w:val="af0"/>
            <w:rFonts w:ascii="宋体" w:hAnsi="宋体"/>
            <w:noProof/>
          </w:rPr>
          <w:t>3.4.3闸</w:t>
        </w:r>
        <w:r w:rsidR="00E932A3">
          <w:rPr>
            <w:noProof/>
            <w:webHidden/>
          </w:rPr>
          <w:tab/>
        </w:r>
        <w:r w:rsidR="00E932A3">
          <w:rPr>
            <w:noProof/>
            <w:webHidden/>
          </w:rPr>
          <w:fldChar w:fldCharType="begin"/>
        </w:r>
        <w:r w:rsidR="00E932A3">
          <w:rPr>
            <w:noProof/>
            <w:webHidden/>
          </w:rPr>
          <w:instrText xml:space="preserve"> PAGEREF _Toc149311411 \h </w:instrText>
        </w:r>
        <w:r w:rsidR="00E932A3">
          <w:rPr>
            <w:noProof/>
            <w:webHidden/>
          </w:rPr>
        </w:r>
        <w:r w:rsidR="00E932A3">
          <w:rPr>
            <w:noProof/>
            <w:webHidden/>
          </w:rPr>
          <w:fldChar w:fldCharType="separate"/>
        </w:r>
        <w:r w:rsidR="0093488E">
          <w:rPr>
            <w:noProof/>
            <w:webHidden/>
          </w:rPr>
          <w:t>16</w:t>
        </w:r>
        <w:r w:rsidR="00E932A3">
          <w:rPr>
            <w:noProof/>
            <w:webHidden/>
          </w:rPr>
          <w:fldChar w:fldCharType="end"/>
        </w:r>
      </w:hyperlink>
    </w:p>
    <w:p w14:paraId="3B33394B" w14:textId="104FD114" w:rsidR="00E932A3" w:rsidRDefault="00000000" w:rsidP="00E932A3">
      <w:pPr>
        <w:pStyle w:val="aff3"/>
        <w:tabs>
          <w:tab w:val="right" w:leader="dot" w:pos="9736"/>
        </w:tabs>
        <w:ind w:left="1320" w:hanging="480"/>
        <w:rPr>
          <w:rFonts w:ascii="等线" w:eastAsia="等线" w:hAnsi="等线"/>
          <w:noProof/>
          <w:szCs w:val="22"/>
        </w:rPr>
      </w:pPr>
      <w:hyperlink w:anchor="_Toc149311412" w:history="1">
        <w:r w:rsidR="00E932A3" w:rsidRPr="00206353">
          <w:rPr>
            <w:rStyle w:val="af0"/>
            <w:rFonts w:ascii="宋体" w:hAnsi="宋体"/>
            <w:noProof/>
          </w:rPr>
          <w:t>3.4.4拦河坝</w:t>
        </w:r>
        <w:r w:rsidR="00E932A3">
          <w:rPr>
            <w:noProof/>
            <w:webHidden/>
          </w:rPr>
          <w:tab/>
        </w:r>
        <w:r w:rsidR="00E932A3">
          <w:rPr>
            <w:noProof/>
            <w:webHidden/>
          </w:rPr>
          <w:fldChar w:fldCharType="begin"/>
        </w:r>
        <w:r w:rsidR="00E932A3">
          <w:rPr>
            <w:noProof/>
            <w:webHidden/>
          </w:rPr>
          <w:instrText xml:space="preserve"> PAGEREF _Toc149311412 \h </w:instrText>
        </w:r>
        <w:r w:rsidR="00E932A3">
          <w:rPr>
            <w:noProof/>
            <w:webHidden/>
          </w:rPr>
        </w:r>
        <w:r w:rsidR="00E932A3">
          <w:rPr>
            <w:noProof/>
            <w:webHidden/>
          </w:rPr>
          <w:fldChar w:fldCharType="separate"/>
        </w:r>
        <w:r w:rsidR="0093488E">
          <w:rPr>
            <w:noProof/>
            <w:webHidden/>
          </w:rPr>
          <w:t>16</w:t>
        </w:r>
        <w:r w:rsidR="00E932A3">
          <w:rPr>
            <w:noProof/>
            <w:webHidden/>
          </w:rPr>
          <w:fldChar w:fldCharType="end"/>
        </w:r>
      </w:hyperlink>
    </w:p>
    <w:p w14:paraId="3729C87D" w14:textId="6DCB5E81" w:rsidR="00E932A3" w:rsidRDefault="00000000" w:rsidP="00E932A3">
      <w:pPr>
        <w:pStyle w:val="aff3"/>
        <w:tabs>
          <w:tab w:val="right" w:leader="dot" w:pos="9736"/>
        </w:tabs>
        <w:ind w:left="1320" w:hanging="480"/>
        <w:rPr>
          <w:rFonts w:ascii="等线" w:eastAsia="等线" w:hAnsi="等线"/>
          <w:noProof/>
          <w:szCs w:val="22"/>
        </w:rPr>
      </w:pPr>
      <w:hyperlink w:anchor="_Toc149311413" w:history="1">
        <w:r w:rsidR="00E932A3" w:rsidRPr="00206353">
          <w:rPr>
            <w:rStyle w:val="af0"/>
            <w:rFonts w:ascii="宋体" w:hAnsi="宋体"/>
            <w:noProof/>
          </w:rPr>
          <w:t>3.4.5其他</w:t>
        </w:r>
        <w:r w:rsidR="00E932A3">
          <w:rPr>
            <w:noProof/>
            <w:webHidden/>
          </w:rPr>
          <w:tab/>
        </w:r>
        <w:r w:rsidR="00E932A3">
          <w:rPr>
            <w:noProof/>
            <w:webHidden/>
          </w:rPr>
          <w:fldChar w:fldCharType="begin"/>
        </w:r>
        <w:r w:rsidR="00E932A3">
          <w:rPr>
            <w:noProof/>
            <w:webHidden/>
          </w:rPr>
          <w:instrText xml:space="preserve"> PAGEREF _Toc149311413 \h </w:instrText>
        </w:r>
        <w:r w:rsidR="00E932A3">
          <w:rPr>
            <w:noProof/>
            <w:webHidden/>
          </w:rPr>
        </w:r>
        <w:r w:rsidR="00E932A3">
          <w:rPr>
            <w:noProof/>
            <w:webHidden/>
          </w:rPr>
          <w:fldChar w:fldCharType="separate"/>
        </w:r>
        <w:r w:rsidR="0093488E">
          <w:rPr>
            <w:noProof/>
            <w:webHidden/>
          </w:rPr>
          <w:t>16</w:t>
        </w:r>
        <w:r w:rsidR="00E932A3">
          <w:rPr>
            <w:noProof/>
            <w:webHidden/>
          </w:rPr>
          <w:fldChar w:fldCharType="end"/>
        </w:r>
      </w:hyperlink>
    </w:p>
    <w:p w14:paraId="58FD3FDF" w14:textId="3D3A1007" w:rsidR="00E932A3" w:rsidRDefault="00000000" w:rsidP="00E932A3">
      <w:pPr>
        <w:pStyle w:val="aff3"/>
        <w:tabs>
          <w:tab w:val="right" w:leader="dot" w:pos="9736"/>
        </w:tabs>
        <w:ind w:left="1320" w:hanging="480"/>
        <w:rPr>
          <w:rFonts w:ascii="等线" w:eastAsia="等线" w:hAnsi="等线"/>
          <w:noProof/>
          <w:szCs w:val="22"/>
        </w:rPr>
      </w:pPr>
      <w:hyperlink w:anchor="_Toc149311414" w:history="1">
        <w:r w:rsidR="00E932A3" w:rsidRPr="00206353">
          <w:rPr>
            <w:rStyle w:val="af0"/>
            <w:rFonts w:ascii="黑体" w:hAnsi="黑体"/>
            <w:noProof/>
          </w:rPr>
          <w:t>3.5</w:t>
        </w:r>
        <w:r w:rsidR="00E932A3" w:rsidRPr="00206353">
          <w:rPr>
            <w:rStyle w:val="af0"/>
            <w:noProof/>
          </w:rPr>
          <w:t>地名等调查</w:t>
        </w:r>
        <w:r w:rsidR="00E932A3">
          <w:rPr>
            <w:noProof/>
            <w:webHidden/>
          </w:rPr>
          <w:tab/>
        </w:r>
        <w:r w:rsidR="00E932A3">
          <w:rPr>
            <w:noProof/>
            <w:webHidden/>
          </w:rPr>
          <w:fldChar w:fldCharType="begin"/>
        </w:r>
        <w:r w:rsidR="00E932A3">
          <w:rPr>
            <w:noProof/>
            <w:webHidden/>
          </w:rPr>
          <w:instrText xml:space="preserve"> PAGEREF _Toc149311414 \h </w:instrText>
        </w:r>
        <w:r w:rsidR="00E932A3">
          <w:rPr>
            <w:noProof/>
            <w:webHidden/>
          </w:rPr>
        </w:r>
        <w:r w:rsidR="00E932A3">
          <w:rPr>
            <w:noProof/>
            <w:webHidden/>
          </w:rPr>
          <w:fldChar w:fldCharType="separate"/>
        </w:r>
        <w:r w:rsidR="0093488E">
          <w:rPr>
            <w:noProof/>
            <w:webHidden/>
          </w:rPr>
          <w:t>16</w:t>
        </w:r>
        <w:r w:rsidR="00E932A3">
          <w:rPr>
            <w:noProof/>
            <w:webHidden/>
          </w:rPr>
          <w:fldChar w:fldCharType="end"/>
        </w:r>
      </w:hyperlink>
    </w:p>
    <w:p w14:paraId="06882D66" w14:textId="5E3FCFF4" w:rsidR="00E932A3" w:rsidRDefault="00000000" w:rsidP="00E932A3">
      <w:pPr>
        <w:pStyle w:val="aff3"/>
        <w:tabs>
          <w:tab w:val="right" w:leader="dot" w:pos="9736"/>
        </w:tabs>
        <w:ind w:left="1320" w:hanging="480"/>
        <w:rPr>
          <w:rFonts w:ascii="等线" w:eastAsia="等线" w:hAnsi="等线"/>
          <w:noProof/>
          <w:szCs w:val="22"/>
        </w:rPr>
      </w:pPr>
      <w:hyperlink w:anchor="_Toc149311415" w:history="1">
        <w:r w:rsidR="00E932A3" w:rsidRPr="00206353">
          <w:rPr>
            <w:rStyle w:val="af0"/>
            <w:rFonts w:ascii="黑体" w:hAnsi="黑体"/>
            <w:noProof/>
          </w:rPr>
          <w:t>3.6</w:t>
        </w:r>
        <w:r w:rsidR="00E932A3" w:rsidRPr="00206353">
          <w:rPr>
            <w:rStyle w:val="af0"/>
            <w:rFonts w:ascii="黑体" w:hAnsi="黑体"/>
            <w:noProof/>
          </w:rPr>
          <w:t>航迹线测量</w:t>
        </w:r>
        <w:r w:rsidR="00E932A3">
          <w:rPr>
            <w:noProof/>
            <w:webHidden/>
          </w:rPr>
          <w:tab/>
        </w:r>
        <w:r w:rsidR="00E932A3">
          <w:rPr>
            <w:noProof/>
            <w:webHidden/>
          </w:rPr>
          <w:fldChar w:fldCharType="begin"/>
        </w:r>
        <w:r w:rsidR="00E932A3">
          <w:rPr>
            <w:noProof/>
            <w:webHidden/>
          </w:rPr>
          <w:instrText xml:space="preserve"> PAGEREF _Toc149311415 \h </w:instrText>
        </w:r>
        <w:r w:rsidR="00E932A3">
          <w:rPr>
            <w:noProof/>
            <w:webHidden/>
          </w:rPr>
        </w:r>
        <w:r w:rsidR="00E932A3">
          <w:rPr>
            <w:noProof/>
            <w:webHidden/>
          </w:rPr>
          <w:fldChar w:fldCharType="separate"/>
        </w:r>
        <w:r w:rsidR="0093488E">
          <w:rPr>
            <w:noProof/>
            <w:webHidden/>
          </w:rPr>
          <w:t>17</w:t>
        </w:r>
        <w:r w:rsidR="00E932A3">
          <w:rPr>
            <w:noProof/>
            <w:webHidden/>
          </w:rPr>
          <w:fldChar w:fldCharType="end"/>
        </w:r>
      </w:hyperlink>
    </w:p>
    <w:p w14:paraId="31425E4C" w14:textId="639AD13A" w:rsidR="00E932A3" w:rsidRDefault="00000000" w:rsidP="00E932A3">
      <w:pPr>
        <w:pStyle w:val="aff3"/>
        <w:tabs>
          <w:tab w:val="right" w:leader="dot" w:pos="9736"/>
        </w:tabs>
        <w:ind w:left="1320" w:hanging="480"/>
        <w:rPr>
          <w:rFonts w:ascii="等线" w:eastAsia="等线" w:hAnsi="等线"/>
          <w:noProof/>
          <w:szCs w:val="22"/>
        </w:rPr>
      </w:pPr>
      <w:hyperlink w:anchor="_Toc149311416" w:history="1">
        <w:r w:rsidR="00E932A3" w:rsidRPr="00206353">
          <w:rPr>
            <w:rStyle w:val="af0"/>
            <w:rFonts w:ascii="黑体" w:eastAsia="黑体" w:hAnsi="黑体"/>
            <w:noProof/>
          </w:rPr>
          <w:t>4资料提交清单</w:t>
        </w:r>
        <w:r w:rsidR="00E932A3">
          <w:rPr>
            <w:noProof/>
            <w:webHidden/>
          </w:rPr>
          <w:tab/>
        </w:r>
        <w:r w:rsidR="00E932A3">
          <w:rPr>
            <w:noProof/>
            <w:webHidden/>
          </w:rPr>
          <w:fldChar w:fldCharType="begin"/>
        </w:r>
        <w:r w:rsidR="00E932A3">
          <w:rPr>
            <w:noProof/>
            <w:webHidden/>
          </w:rPr>
          <w:instrText xml:space="preserve"> PAGEREF _Toc149311416 \h </w:instrText>
        </w:r>
        <w:r w:rsidR="00E932A3">
          <w:rPr>
            <w:noProof/>
            <w:webHidden/>
          </w:rPr>
        </w:r>
        <w:r w:rsidR="00E932A3">
          <w:rPr>
            <w:noProof/>
            <w:webHidden/>
          </w:rPr>
          <w:fldChar w:fldCharType="separate"/>
        </w:r>
        <w:r w:rsidR="0093488E">
          <w:rPr>
            <w:noProof/>
            <w:webHidden/>
          </w:rPr>
          <w:t>17</w:t>
        </w:r>
        <w:r w:rsidR="00E932A3">
          <w:rPr>
            <w:noProof/>
            <w:webHidden/>
          </w:rPr>
          <w:fldChar w:fldCharType="end"/>
        </w:r>
      </w:hyperlink>
    </w:p>
    <w:p w14:paraId="5A2864F2" w14:textId="77777777" w:rsidR="00E932A3" w:rsidRDefault="00E932A3" w:rsidP="00E932A3">
      <w:pPr>
        <w:jc w:val="center"/>
        <w:rPr>
          <w:rFonts w:ascii="宋体" w:hAnsi="宋体"/>
          <w:b/>
          <w:bCs/>
          <w:sz w:val="36"/>
          <w:szCs w:val="36"/>
        </w:rPr>
        <w:sectPr w:rsidR="00E932A3">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5AB581DD" w14:textId="77777777" w:rsidR="00E932A3" w:rsidRDefault="00E932A3" w:rsidP="00E932A3">
      <w:pPr>
        <w:pStyle w:val="1"/>
        <w:spacing w:before="0" w:after="0" w:line="360" w:lineRule="auto"/>
        <w:rPr>
          <w:rFonts w:ascii="黑体" w:hAnsi="黑体"/>
          <w:sz w:val="32"/>
          <w:szCs w:val="32"/>
        </w:rPr>
      </w:pPr>
      <w:bookmarkStart w:id="19" w:name="_Toc76394632"/>
      <w:bookmarkStart w:id="20" w:name="_Toc149311395"/>
      <w:bookmarkStart w:id="21" w:name="_Toc19537760"/>
      <w:r>
        <w:rPr>
          <w:rFonts w:ascii="黑体" w:hAnsi="黑体" w:hint="eastAsia"/>
          <w:sz w:val="32"/>
          <w:szCs w:val="32"/>
        </w:rPr>
        <w:lastRenderedPageBreak/>
        <w:t>1 概述</w:t>
      </w:r>
      <w:bookmarkEnd w:id="19"/>
      <w:bookmarkEnd w:id="20"/>
    </w:p>
    <w:p w14:paraId="0043CEFC" w14:textId="77777777" w:rsidR="00E932A3" w:rsidRDefault="00E932A3" w:rsidP="00E932A3">
      <w:pPr>
        <w:pStyle w:val="2"/>
        <w:spacing w:before="0" w:after="0" w:line="360" w:lineRule="auto"/>
        <w:rPr>
          <w:rFonts w:ascii="黑体" w:hAnsi="黑体"/>
          <w:sz w:val="28"/>
          <w:szCs w:val="28"/>
        </w:rPr>
      </w:pPr>
      <w:bookmarkStart w:id="22" w:name="_Toc76394633"/>
      <w:bookmarkStart w:id="23" w:name="_Toc149311396"/>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2"/>
      <w:bookmarkEnd w:id="23"/>
    </w:p>
    <w:p w14:paraId="446848E7" w14:textId="77777777" w:rsidR="00E932A3" w:rsidRPr="00A06725" w:rsidRDefault="00E932A3" w:rsidP="00E932A3">
      <w:pPr>
        <w:ind w:firstLineChars="200" w:firstLine="560"/>
        <w:rPr>
          <w:rFonts w:ascii="宋体" w:hAnsi="宋体"/>
          <w:sz w:val="18"/>
          <w:szCs w:val="18"/>
        </w:rPr>
      </w:pPr>
      <w:r w:rsidRPr="00A81270">
        <w:rPr>
          <w:rFonts w:ascii="宋体" w:hAnsi="宋体" w:hint="eastAsia"/>
          <w:sz w:val="28"/>
          <w:szCs w:val="28"/>
        </w:rPr>
        <w:t>渠江金盘子航电枢纽于</w:t>
      </w:r>
      <w:r w:rsidRPr="00A81270">
        <w:rPr>
          <w:rFonts w:ascii="宋体" w:hAnsi="宋体" w:hint="eastAsia"/>
          <w:sz w:val="28"/>
          <w:szCs w:val="28"/>
        </w:rPr>
        <w:t>1995</w:t>
      </w:r>
      <w:r w:rsidRPr="00A81270">
        <w:rPr>
          <w:rFonts w:ascii="宋体" w:hAnsi="宋体" w:hint="eastAsia"/>
          <w:sz w:val="28"/>
          <w:szCs w:val="28"/>
        </w:rPr>
        <w:t>年开工建设，</w:t>
      </w:r>
      <w:r w:rsidRPr="00A81270">
        <w:rPr>
          <w:rFonts w:ascii="宋体" w:hAnsi="宋体" w:hint="eastAsia"/>
          <w:sz w:val="28"/>
          <w:szCs w:val="28"/>
        </w:rPr>
        <w:t>2001</w:t>
      </w:r>
      <w:r w:rsidRPr="00A81270">
        <w:rPr>
          <w:rFonts w:ascii="宋体" w:hAnsi="宋体" w:hint="eastAsia"/>
          <w:sz w:val="28"/>
          <w:szCs w:val="28"/>
        </w:rPr>
        <w:t>年建成蓄水发电，形成</w:t>
      </w:r>
      <w:r w:rsidRPr="00A81270">
        <w:rPr>
          <w:rFonts w:ascii="宋体" w:hAnsi="宋体" w:hint="eastAsia"/>
          <w:sz w:val="28"/>
          <w:szCs w:val="28"/>
        </w:rPr>
        <w:t>42</w:t>
      </w:r>
      <w:r w:rsidRPr="00A81270">
        <w:rPr>
          <w:rFonts w:ascii="宋体" w:hAnsi="宋体" w:hint="eastAsia"/>
          <w:sz w:val="28"/>
          <w:szCs w:val="28"/>
        </w:rPr>
        <w:t>公里深水航道，前后均无航道测绘资料。由于渠江属山区河流，洪水期长，洪枯水位变化较大，上游洪水来泥沙量较大，同时由于支流汇入，对主航道冲淤变化有一定影响。随着达州交通的持续发展，库区陆续建成铁路、公路桥梁</w:t>
      </w:r>
      <w:r w:rsidRPr="00A81270">
        <w:rPr>
          <w:rFonts w:ascii="宋体" w:hAnsi="宋体" w:hint="eastAsia"/>
          <w:sz w:val="28"/>
          <w:szCs w:val="28"/>
        </w:rPr>
        <w:t>12</w:t>
      </w:r>
      <w:r w:rsidRPr="00A81270">
        <w:rPr>
          <w:rFonts w:ascii="宋体" w:hAnsi="宋体" w:hint="eastAsia"/>
          <w:sz w:val="28"/>
          <w:szCs w:val="28"/>
        </w:rPr>
        <w:t>座，对通航环境存在一定的影响。为加强高等级航道养护管理，提升通航能力，加快推进水上交通安全监测管理信息化建设，达州市航道管理段拟对金盘子库区</w:t>
      </w:r>
      <w:r w:rsidRPr="00A81270">
        <w:rPr>
          <w:rFonts w:ascii="宋体" w:hAnsi="宋体" w:hint="eastAsia"/>
          <w:sz w:val="28"/>
          <w:szCs w:val="28"/>
        </w:rPr>
        <w:t>42</w:t>
      </w:r>
      <w:r w:rsidRPr="00A81270">
        <w:rPr>
          <w:rFonts w:ascii="宋体" w:hAnsi="宋体" w:hint="eastAsia"/>
          <w:sz w:val="28"/>
          <w:szCs w:val="28"/>
        </w:rPr>
        <w:t>公里航道全面检测，开展测绘工作。通过对库区</w:t>
      </w:r>
      <w:r w:rsidRPr="00A81270">
        <w:rPr>
          <w:rFonts w:ascii="宋体" w:hAnsi="宋体" w:hint="eastAsia"/>
          <w:sz w:val="28"/>
          <w:szCs w:val="28"/>
        </w:rPr>
        <w:t>42</w:t>
      </w:r>
      <w:r w:rsidRPr="00A81270">
        <w:rPr>
          <w:rFonts w:ascii="宋体" w:hAnsi="宋体" w:hint="eastAsia"/>
          <w:sz w:val="28"/>
          <w:szCs w:val="28"/>
        </w:rPr>
        <w:t>公里水域航道测量，取得测量区域水深数据信息和测区水下地形现状，检测了解航道水域水深情况，为该航道水域船舶的安全通航、助导航设施设置、航道养护、航道图制作及航道相关工程决策提供真实准确、规范统一的水深地形成果资料。</w:t>
      </w:r>
    </w:p>
    <w:p w14:paraId="6FC197F7" w14:textId="77777777" w:rsidR="00E932A3" w:rsidRDefault="00E932A3" w:rsidP="00E932A3">
      <w:pPr>
        <w:pStyle w:val="2"/>
        <w:spacing w:before="0" w:after="0" w:line="360" w:lineRule="auto"/>
        <w:rPr>
          <w:rFonts w:ascii="黑体" w:hAnsi="黑体"/>
          <w:sz w:val="28"/>
          <w:szCs w:val="28"/>
        </w:rPr>
      </w:pPr>
      <w:bookmarkStart w:id="24" w:name="_Toc76394634"/>
      <w:bookmarkStart w:id="25" w:name="_Toc149311397"/>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24"/>
      <w:bookmarkEnd w:id="25"/>
    </w:p>
    <w:p w14:paraId="70EFC2FB" w14:textId="77777777" w:rsidR="00E932A3" w:rsidRPr="00A81270" w:rsidRDefault="00E932A3" w:rsidP="00E932A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A81270">
        <w:rPr>
          <w:rFonts w:ascii="宋体" w:hAnsi="宋体" w:hint="eastAsia"/>
          <w:sz w:val="28"/>
          <w:szCs w:val="28"/>
        </w:rPr>
        <w:t>一级控制点布设（选点、造埋标石</w:t>
      </w:r>
      <w:r>
        <w:rPr>
          <w:rFonts w:ascii="宋体" w:hAnsi="宋体" w:hint="eastAsia"/>
          <w:sz w:val="28"/>
          <w:szCs w:val="28"/>
        </w:rPr>
        <w:t>及观测</w:t>
      </w:r>
      <w:r w:rsidRPr="00A81270">
        <w:rPr>
          <w:rFonts w:ascii="宋体" w:hAnsi="宋体" w:hint="eastAsia"/>
          <w:sz w:val="28"/>
          <w:szCs w:val="28"/>
        </w:rPr>
        <w:t>）；</w:t>
      </w:r>
    </w:p>
    <w:p w14:paraId="391818E3" w14:textId="77777777" w:rsidR="00E932A3" w:rsidRPr="00A81270" w:rsidRDefault="00E932A3" w:rsidP="00E932A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A81270">
        <w:rPr>
          <w:rFonts w:ascii="宋体" w:hAnsi="宋体" w:hint="eastAsia"/>
          <w:sz w:val="28"/>
          <w:szCs w:val="28"/>
        </w:rPr>
        <w:t>图根点布测；</w:t>
      </w:r>
    </w:p>
    <w:p w14:paraId="6C7F801F" w14:textId="77777777" w:rsidR="00E932A3" w:rsidRPr="00A81270" w:rsidRDefault="00E932A3" w:rsidP="00E932A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A81270">
        <w:rPr>
          <w:rFonts w:ascii="宋体" w:hAnsi="宋体" w:hint="eastAsia"/>
          <w:sz w:val="28"/>
          <w:szCs w:val="28"/>
        </w:rPr>
        <w:t>1</w:t>
      </w:r>
      <w:r w:rsidRPr="00A81270">
        <w:rPr>
          <w:rFonts w:ascii="宋体" w:hAnsi="宋体" w:hint="eastAsia"/>
          <w:sz w:val="28"/>
          <w:szCs w:val="28"/>
        </w:rPr>
        <w:t>：</w:t>
      </w:r>
      <w:r w:rsidRPr="00A81270">
        <w:rPr>
          <w:rFonts w:ascii="宋体" w:hAnsi="宋体" w:hint="eastAsia"/>
          <w:sz w:val="28"/>
          <w:szCs w:val="28"/>
        </w:rPr>
        <w:t>1000</w:t>
      </w:r>
      <w:r w:rsidRPr="00A81270">
        <w:rPr>
          <w:rFonts w:ascii="宋体" w:hAnsi="宋体" w:hint="eastAsia"/>
          <w:sz w:val="28"/>
          <w:szCs w:val="28"/>
        </w:rPr>
        <w:t>陆域地形测量；</w:t>
      </w:r>
    </w:p>
    <w:p w14:paraId="72632649" w14:textId="77777777" w:rsidR="00E932A3" w:rsidRPr="00BE3ADB" w:rsidRDefault="00E932A3" w:rsidP="00E932A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A81270">
        <w:rPr>
          <w:rFonts w:ascii="宋体" w:hAnsi="宋体" w:hint="eastAsia"/>
          <w:sz w:val="28"/>
          <w:szCs w:val="28"/>
        </w:rPr>
        <w:t>航迹线测量。</w:t>
      </w:r>
    </w:p>
    <w:p w14:paraId="60C0B6A1" w14:textId="77777777" w:rsidR="00E932A3" w:rsidRDefault="00E932A3" w:rsidP="00E932A3">
      <w:pPr>
        <w:pStyle w:val="1"/>
        <w:spacing w:before="0" w:after="0" w:line="360" w:lineRule="auto"/>
        <w:rPr>
          <w:rFonts w:ascii="黑体" w:hAnsi="黑体"/>
          <w:sz w:val="32"/>
          <w:szCs w:val="32"/>
        </w:rPr>
      </w:pPr>
      <w:bookmarkStart w:id="26" w:name="_Toc76394635"/>
      <w:bookmarkStart w:id="27" w:name="_Toc149311398"/>
      <w:r>
        <w:rPr>
          <w:rFonts w:ascii="黑体" w:hAnsi="黑体"/>
          <w:sz w:val="32"/>
          <w:szCs w:val="32"/>
        </w:rPr>
        <w:t>2</w:t>
      </w:r>
      <w:r>
        <w:rPr>
          <w:rFonts w:ascii="黑体" w:hAnsi="黑体" w:hint="eastAsia"/>
          <w:sz w:val="32"/>
          <w:szCs w:val="32"/>
        </w:rPr>
        <w:t>引用文件</w:t>
      </w:r>
      <w:bookmarkEnd w:id="26"/>
      <w:bookmarkEnd w:id="27"/>
    </w:p>
    <w:p w14:paraId="5C2B1EEB" w14:textId="77777777" w:rsidR="00E932A3" w:rsidRPr="00835356" w:rsidRDefault="00E932A3" w:rsidP="00E932A3">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w:t>
      </w:r>
      <w:r>
        <w:rPr>
          <w:rFonts w:ascii="宋体" w:hAnsi="宋体" w:hint="eastAsia"/>
          <w:sz w:val="28"/>
          <w:szCs w:val="28"/>
        </w:rPr>
        <w:t>水运工程测量规范</w:t>
      </w:r>
      <w:r w:rsidRPr="00835356">
        <w:rPr>
          <w:rFonts w:ascii="宋体" w:hAnsi="宋体" w:hint="eastAsia"/>
          <w:sz w:val="28"/>
          <w:szCs w:val="28"/>
        </w:rPr>
        <w:t>》（</w:t>
      </w:r>
      <w:r w:rsidRPr="00835356">
        <w:rPr>
          <w:rFonts w:ascii="宋体" w:hAnsi="宋体" w:hint="eastAsia"/>
          <w:sz w:val="28"/>
          <w:szCs w:val="28"/>
        </w:rPr>
        <w:t>JT</w:t>
      </w:r>
      <w:r>
        <w:rPr>
          <w:rFonts w:ascii="宋体" w:hAnsi="宋体"/>
          <w:sz w:val="28"/>
          <w:szCs w:val="28"/>
        </w:rPr>
        <w:t>S</w:t>
      </w:r>
      <w:r w:rsidRPr="00835356">
        <w:rPr>
          <w:rFonts w:ascii="宋体" w:hAnsi="宋体" w:hint="eastAsia"/>
          <w:sz w:val="28"/>
          <w:szCs w:val="28"/>
        </w:rPr>
        <w:t xml:space="preserve"> </w:t>
      </w:r>
      <w:r>
        <w:rPr>
          <w:rFonts w:ascii="宋体" w:hAnsi="宋体"/>
          <w:sz w:val="28"/>
          <w:szCs w:val="28"/>
        </w:rPr>
        <w:t>131</w:t>
      </w:r>
      <w:r w:rsidRPr="00835356">
        <w:rPr>
          <w:rFonts w:ascii="宋体" w:hAnsi="宋体"/>
          <w:sz w:val="28"/>
          <w:szCs w:val="28"/>
        </w:rPr>
        <w:t>—</w:t>
      </w:r>
      <w:r w:rsidRPr="00835356">
        <w:rPr>
          <w:rFonts w:ascii="宋体" w:hAnsi="宋体" w:hint="eastAsia"/>
          <w:sz w:val="28"/>
          <w:szCs w:val="28"/>
        </w:rPr>
        <w:t>20</w:t>
      </w:r>
      <w:r>
        <w:rPr>
          <w:rFonts w:ascii="宋体" w:hAnsi="宋体"/>
          <w:sz w:val="28"/>
          <w:szCs w:val="28"/>
        </w:rPr>
        <w:t>12</w:t>
      </w:r>
      <w:r w:rsidRPr="00835356">
        <w:rPr>
          <w:rFonts w:ascii="宋体" w:hAnsi="宋体" w:hint="eastAsia"/>
          <w:sz w:val="28"/>
          <w:szCs w:val="28"/>
        </w:rPr>
        <w:t>）</w:t>
      </w:r>
    </w:p>
    <w:p w14:paraId="7D4E14CE" w14:textId="77777777" w:rsidR="00E932A3" w:rsidRDefault="00E932A3" w:rsidP="00E932A3">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）全球定位系统实时动态测量（</w:t>
      </w:r>
      <w:r>
        <w:rPr>
          <w:rFonts w:ascii="宋体" w:hAnsi="宋体" w:hint="eastAsia"/>
          <w:sz w:val="28"/>
          <w:szCs w:val="28"/>
        </w:rPr>
        <w:t>R</w:t>
      </w:r>
      <w:r>
        <w:rPr>
          <w:rFonts w:ascii="宋体" w:hAnsi="宋体"/>
          <w:sz w:val="28"/>
          <w:szCs w:val="28"/>
        </w:rPr>
        <w:t>TK</w:t>
      </w:r>
      <w:r>
        <w:rPr>
          <w:rFonts w:ascii="宋体" w:hAnsi="宋体" w:hint="eastAsia"/>
          <w:sz w:val="28"/>
          <w:szCs w:val="28"/>
        </w:rPr>
        <w:t>）技术规范（</w:t>
      </w:r>
      <w:r>
        <w:rPr>
          <w:rFonts w:ascii="宋体" w:hAnsi="宋体" w:hint="eastAsia"/>
          <w:sz w:val="28"/>
          <w:szCs w:val="28"/>
        </w:rPr>
        <w:t>C</w:t>
      </w:r>
      <w:r>
        <w:rPr>
          <w:rFonts w:ascii="宋体" w:hAnsi="宋体"/>
          <w:sz w:val="28"/>
          <w:szCs w:val="28"/>
        </w:rPr>
        <w:t>H/T2009-2010</w:t>
      </w:r>
      <w:r>
        <w:rPr>
          <w:rFonts w:ascii="宋体" w:hAnsi="宋体" w:hint="eastAsia"/>
          <w:sz w:val="28"/>
          <w:szCs w:val="28"/>
        </w:rPr>
        <w:t>）</w:t>
      </w:r>
    </w:p>
    <w:p w14:paraId="37811135" w14:textId="77777777" w:rsidR="00E932A3" w:rsidRPr="00834CC8" w:rsidRDefault="00E932A3" w:rsidP="00E932A3">
      <w:pPr>
        <w:spacing w:line="360" w:lineRule="auto"/>
        <w:ind w:firstLineChars="200" w:firstLine="560"/>
        <w:jc w:val="left"/>
        <w:rPr>
          <w:rFonts w:ascii="宋体" w:hAnsi="宋体"/>
          <w:sz w:val="28"/>
          <w:szCs w:val="28"/>
        </w:rPr>
      </w:pPr>
      <w:r w:rsidRPr="00835356">
        <w:rPr>
          <w:rFonts w:ascii="宋体" w:hAnsi="宋体" w:hint="eastAsia"/>
          <w:sz w:val="28"/>
          <w:szCs w:val="28"/>
        </w:rPr>
        <w:lastRenderedPageBreak/>
        <w:t>（</w:t>
      </w:r>
      <w:r>
        <w:rPr>
          <w:rFonts w:ascii="宋体" w:hAnsi="宋体"/>
          <w:sz w:val="28"/>
          <w:szCs w:val="28"/>
        </w:rPr>
        <w:t>3</w:t>
      </w:r>
      <w:r w:rsidRPr="00835356">
        <w:rPr>
          <w:rFonts w:ascii="宋体" w:hAnsi="宋体" w:hint="eastAsia"/>
          <w:sz w:val="28"/>
          <w:szCs w:val="28"/>
        </w:rPr>
        <w:t>）</w:t>
      </w:r>
      <w:r w:rsidRPr="00834CC8">
        <w:rPr>
          <w:rFonts w:ascii="宋体" w:hAnsi="宋体" w:hint="eastAsia"/>
          <w:sz w:val="28"/>
          <w:szCs w:val="28"/>
        </w:rPr>
        <w:t>《国家基本比例尺地图测绘基本技术规定》（</w:t>
      </w:r>
      <w:r w:rsidRPr="00834CC8">
        <w:rPr>
          <w:rFonts w:ascii="宋体" w:hAnsi="宋体" w:hint="eastAsia"/>
          <w:sz w:val="28"/>
          <w:szCs w:val="28"/>
        </w:rPr>
        <w:t>G</w:t>
      </w:r>
      <w:r w:rsidRPr="00834CC8">
        <w:rPr>
          <w:rFonts w:ascii="宋体" w:hAnsi="宋体"/>
          <w:sz w:val="28"/>
          <w:szCs w:val="28"/>
        </w:rPr>
        <w:t>B 35650--2017</w:t>
      </w:r>
      <w:r w:rsidRPr="00834CC8">
        <w:rPr>
          <w:rFonts w:ascii="宋体" w:hAnsi="宋体" w:hint="eastAsia"/>
          <w:sz w:val="28"/>
          <w:szCs w:val="28"/>
        </w:rPr>
        <w:t>）</w:t>
      </w:r>
    </w:p>
    <w:p w14:paraId="6D7DE728" w14:textId="77777777" w:rsidR="00E932A3" w:rsidRDefault="00E932A3" w:rsidP="00E932A3">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4</w:t>
      </w:r>
      <w:r w:rsidRPr="00835356">
        <w:rPr>
          <w:rFonts w:ascii="宋体" w:hAnsi="宋体" w:hint="eastAsia"/>
          <w:sz w:val="28"/>
          <w:szCs w:val="28"/>
        </w:rPr>
        <w:t>）</w:t>
      </w:r>
      <w:r w:rsidRPr="00834CC8">
        <w:rPr>
          <w:rFonts w:ascii="宋体" w:hAnsi="宋体"/>
          <w:sz w:val="28"/>
          <w:szCs w:val="28"/>
        </w:rPr>
        <w:t>《国家基本比例尺地图图式第</w:t>
      </w:r>
      <w:r>
        <w:rPr>
          <w:rFonts w:ascii="宋体" w:hAnsi="宋体"/>
          <w:sz w:val="28"/>
          <w:szCs w:val="28"/>
        </w:rPr>
        <w:t>1</w:t>
      </w:r>
      <w:r w:rsidRPr="00834CC8">
        <w:rPr>
          <w:rFonts w:ascii="宋体" w:hAnsi="宋体"/>
          <w:sz w:val="28"/>
          <w:szCs w:val="28"/>
        </w:rPr>
        <w:t>部分：</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500</w:t>
      </w:r>
      <w:r w:rsidRPr="00834CC8">
        <w:rPr>
          <w:rFonts w:ascii="宋体" w:hAnsi="宋体" w:hint="eastAsia"/>
          <w:sz w:val="28"/>
          <w:szCs w:val="28"/>
        </w:rPr>
        <w:t xml:space="preserve"> </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1000</w:t>
      </w:r>
      <w:r w:rsidRPr="00834CC8">
        <w:rPr>
          <w:rFonts w:ascii="宋体" w:hAnsi="宋体" w:hint="eastAsia"/>
          <w:sz w:val="28"/>
          <w:szCs w:val="28"/>
        </w:rPr>
        <w:t xml:space="preserve"> 1:2000</w:t>
      </w:r>
      <w:r w:rsidRPr="00834CC8">
        <w:rPr>
          <w:rFonts w:ascii="宋体" w:hAnsi="宋体"/>
          <w:sz w:val="28"/>
          <w:szCs w:val="28"/>
        </w:rPr>
        <w:t>地形图图式》</w:t>
      </w:r>
      <w:r w:rsidRPr="00834CC8">
        <w:rPr>
          <w:rFonts w:ascii="宋体" w:hAnsi="宋体"/>
          <w:sz w:val="28"/>
          <w:szCs w:val="28"/>
        </w:rPr>
        <w:t>(GB</w:t>
      </w:r>
      <w:r w:rsidRPr="00834CC8">
        <w:rPr>
          <w:rFonts w:ascii="宋体" w:hAnsi="宋体" w:hint="eastAsia"/>
          <w:sz w:val="28"/>
          <w:szCs w:val="28"/>
        </w:rPr>
        <w:t>/</w:t>
      </w:r>
      <w:r w:rsidRPr="00834CC8">
        <w:rPr>
          <w:rFonts w:ascii="宋体" w:hAnsi="宋体"/>
          <w:sz w:val="28"/>
          <w:szCs w:val="28"/>
        </w:rPr>
        <w:t>T20257.</w:t>
      </w:r>
      <w:r w:rsidRPr="00834CC8">
        <w:rPr>
          <w:rFonts w:ascii="宋体" w:hAnsi="宋体" w:hint="eastAsia"/>
          <w:sz w:val="28"/>
          <w:szCs w:val="28"/>
        </w:rPr>
        <w:t>1</w:t>
      </w:r>
      <w:r w:rsidRPr="00834CC8">
        <w:rPr>
          <w:rFonts w:ascii="宋体" w:hAnsi="宋体"/>
          <w:sz w:val="28"/>
          <w:szCs w:val="28"/>
        </w:rPr>
        <w:t>-201</w:t>
      </w:r>
      <w:r w:rsidRPr="00834CC8">
        <w:rPr>
          <w:rFonts w:ascii="宋体" w:hAnsi="宋体" w:hint="eastAsia"/>
          <w:sz w:val="28"/>
          <w:szCs w:val="28"/>
        </w:rPr>
        <w:t>7</w:t>
      </w:r>
      <w:r w:rsidRPr="00834CC8">
        <w:rPr>
          <w:rFonts w:ascii="宋体" w:hAnsi="宋体"/>
          <w:sz w:val="28"/>
          <w:szCs w:val="28"/>
        </w:rPr>
        <w:t>)</w:t>
      </w:r>
    </w:p>
    <w:p w14:paraId="1219DF9F" w14:textId="77777777" w:rsidR="00E932A3" w:rsidRDefault="00E932A3" w:rsidP="00E932A3">
      <w:pPr>
        <w:ind w:firstLineChars="200" w:firstLine="560"/>
        <w:rPr>
          <w:rFonts w:ascii="宋体" w:hAnsi="宋体"/>
          <w:sz w:val="28"/>
        </w:rPr>
      </w:pPr>
      <w:r>
        <w:rPr>
          <w:rFonts w:ascii="宋体" w:hAnsi="宋体" w:hint="eastAsia"/>
          <w:sz w:val="28"/>
        </w:rPr>
        <w:t>（</w:t>
      </w:r>
      <w:r>
        <w:rPr>
          <w:rFonts w:ascii="宋体" w:hAnsi="宋体" w:hint="eastAsia"/>
          <w:sz w:val="28"/>
        </w:rPr>
        <w:t>5</w:t>
      </w:r>
      <w:r>
        <w:rPr>
          <w:rFonts w:ascii="宋体" w:hAnsi="宋体" w:hint="eastAsia"/>
          <w:sz w:val="28"/>
        </w:rPr>
        <w:t>）</w:t>
      </w:r>
      <w:r w:rsidRPr="007761C8">
        <w:rPr>
          <w:rFonts w:ascii="宋体" w:hAnsi="宋体" w:hint="eastAsia"/>
          <w:sz w:val="28"/>
        </w:rPr>
        <w:t>《国家基本比例尺地图图式第</w:t>
      </w:r>
      <w:r w:rsidRPr="007761C8">
        <w:rPr>
          <w:rFonts w:ascii="宋体" w:hAnsi="宋体" w:hint="eastAsia"/>
          <w:sz w:val="28"/>
        </w:rPr>
        <w:t>2</w:t>
      </w:r>
      <w:r w:rsidRPr="007761C8">
        <w:rPr>
          <w:rFonts w:ascii="宋体" w:hAnsi="宋体" w:hint="eastAsia"/>
          <w:sz w:val="28"/>
        </w:rPr>
        <w:t>部分：</w:t>
      </w:r>
      <w:r w:rsidRPr="007761C8">
        <w:rPr>
          <w:rFonts w:ascii="宋体" w:hAnsi="宋体" w:hint="eastAsia"/>
          <w:sz w:val="28"/>
        </w:rPr>
        <w:t>1</w:t>
      </w:r>
      <w:r w:rsidRPr="007761C8">
        <w:rPr>
          <w:rFonts w:ascii="宋体" w:hAnsi="宋体" w:hint="eastAsia"/>
          <w:sz w:val="28"/>
        </w:rPr>
        <w:t>：</w:t>
      </w:r>
      <w:r w:rsidRPr="007761C8">
        <w:rPr>
          <w:rFonts w:ascii="宋体" w:hAnsi="宋体" w:hint="eastAsia"/>
          <w:sz w:val="28"/>
        </w:rPr>
        <w:t>5000 1</w:t>
      </w:r>
      <w:r w:rsidRPr="007761C8">
        <w:rPr>
          <w:rFonts w:ascii="宋体" w:hAnsi="宋体" w:hint="eastAsia"/>
          <w:sz w:val="28"/>
        </w:rPr>
        <w:t>：</w:t>
      </w:r>
      <w:r w:rsidRPr="007761C8">
        <w:rPr>
          <w:rFonts w:ascii="宋体" w:hAnsi="宋体" w:hint="eastAsia"/>
          <w:sz w:val="28"/>
        </w:rPr>
        <w:t>100000</w:t>
      </w:r>
      <w:r w:rsidRPr="007761C8">
        <w:rPr>
          <w:rFonts w:ascii="宋体" w:hAnsi="宋体" w:hint="eastAsia"/>
          <w:sz w:val="28"/>
        </w:rPr>
        <w:t>地形图图式》</w:t>
      </w:r>
      <w:r w:rsidRPr="007761C8">
        <w:rPr>
          <w:rFonts w:ascii="宋体" w:hAnsi="宋体" w:hint="eastAsia"/>
          <w:sz w:val="28"/>
        </w:rPr>
        <w:t>(GB/T20257.2-2017)</w:t>
      </w:r>
    </w:p>
    <w:p w14:paraId="05A4946E" w14:textId="77777777" w:rsidR="00E932A3" w:rsidRPr="00834CC8" w:rsidRDefault="00E932A3" w:rsidP="00E932A3">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6</w:t>
      </w:r>
      <w:r w:rsidRPr="00835356">
        <w:rPr>
          <w:rFonts w:ascii="宋体" w:hAnsi="宋体" w:hint="eastAsia"/>
          <w:sz w:val="28"/>
          <w:szCs w:val="28"/>
        </w:rPr>
        <w:t>）</w:t>
      </w:r>
      <w:r w:rsidRPr="00834CC8">
        <w:rPr>
          <w:rFonts w:ascii="宋体" w:hAnsi="宋体" w:hint="eastAsia"/>
          <w:sz w:val="28"/>
          <w:szCs w:val="28"/>
        </w:rPr>
        <w:t>《测绘技术设计规定》（</w:t>
      </w:r>
      <w:r w:rsidRPr="00834CC8">
        <w:rPr>
          <w:rFonts w:ascii="宋体" w:hAnsi="宋体" w:hint="eastAsia"/>
          <w:sz w:val="28"/>
          <w:szCs w:val="28"/>
        </w:rPr>
        <w:t>CH/T 1004-2005</w:t>
      </w:r>
      <w:r w:rsidRPr="00834CC8">
        <w:rPr>
          <w:rFonts w:ascii="宋体" w:hAnsi="宋体"/>
          <w:sz w:val="28"/>
          <w:szCs w:val="28"/>
        </w:rPr>
        <w:t>）</w:t>
      </w:r>
    </w:p>
    <w:p w14:paraId="15DF063F" w14:textId="77777777" w:rsidR="00E932A3" w:rsidRPr="00834CC8" w:rsidRDefault="00E932A3" w:rsidP="00E932A3">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7</w:t>
      </w:r>
      <w:r w:rsidRPr="00835356">
        <w:rPr>
          <w:rFonts w:ascii="宋体" w:hAnsi="宋体" w:hint="eastAsia"/>
          <w:sz w:val="28"/>
          <w:szCs w:val="28"/>
        </w:rPr>
        <w:t>）</w:t>
      </w:r>
      <w:r w:rsidRPr="00834CC8">
        <w:rPr>
          <w:rFonts w:ascii="宋体" w:hAnsi="宋体" w:hint="eastAsia"/>
          <w:sz w:val="28"/>
          <w:szCs w:val="28"/>
        </w:rPr>
        <w:t>《测绘技术总结编写规定》（</w:t>
      </w:r>
      <w:r w:rsidRPr="00834CC8">
        <w:rPr>
          <w:rFonts w:ascii="宋体" w:hAnsi="宋体" w:hint="eastAsia"/>
          <w:sz w:val="28"/>
          <w:szCs w:val="28"/>
        </w:rPr>
        <w:t>CH/T 100</w:t>
      </w:r>
      <w:r w:rsidRPr="00834CC8">
        <w:rPr>
          <w:rFonts w:ascii="宋体" w:hAnsi="宋体"/>
          <w:sz w:val="28"/>
          <w:szCs w:val="28"/>
        </w:rPr>
        <w:t>1</w:t>
      </w:r>
      <w:r w:rsidRPr="00834CC8">
        <w:rPr>
          <w:rFonts w:ascii="宋体" w:hAnsi="宋体" w:hint="eastAsia"/>
          <w:sz w:val="28"/>
          <w:szCs w:val="28"/>
        </w:rPr>
        <w:t>-2005</w:t>
      </w:r>
      <w:r w:rsidRPr="00834CC8">
        <w:rPr>
          <w:rFonts w:ascii="宋体" w:hAnsi="宋体"/>
          <w:sz w:val="28"/>
          <w:szCs w:val="28"/>
        </w:rPr>
        <w:t>）</w:t>
      </w:r>
    </w:p>
    <w:p w14:paraId="27FF60E6" w14:textId="77777777" w:rsidR="00E932A3" w:rsidRPr="00834CC8" w:rsidRDefault="00E932A3" w:rsidP="00E932A3">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8</w:t>
      </w:r>
      <w:r w:rsidRPr="00835356">
        <w:rPr>
          <w:rFonts w:ascii="宋体" w:hAnsi="宋体" w:hint="eastAsia"/>
          <w:sz w:val="28"/>
          <w:szCs w:val="28"/>
        </w:rPr>
        <w:t>）</w:t>
      </w:r>
      <w:r w:rsidRPr="00834CC8">
        <w:rPr>
          <w:rFonts w:ascii="宋体" w:hAnsi="宋体" w:hint="eastAsia"/>
          <w:sz w:val="28"/>
          <w:szCs w:val="28"/>
        </w:rPr>
        <w:t>《测绘作业人员安全规范》（</w:t>
      </w:r>
      <w:r w:rsidRPr="00834CC8">
        <w:rPr>
          <w:rFonts w:ascii="宋体" w:hAnsi="宋体" w:hint="eastAsia"/>
          <w:sz w:val="28"/>
          <w:szCs w:val="28"/>
        </w:rPr>
        <w:t>CH 1016-2008</w:t>
      </w:r>
      <w:r w:rsidRPr="00834CC8">
        <w:rPr>
          <w:rFonts w:ascii="宋体" w:hAnsi="宋体"/>
          <w:sz w:val="28"/>
          <w:szCs w:val="28"/>
        </w:rPr>
        <w:t>）</w:t>
      </w:r>
    </w:p>
    <w:p w14:paraId="0B35325F" w14:textId="77777777" w:rsidR="00E932A3" w:rsidRDefault="00E932A3" w:rsidP="00E932A3">
      <w:pPr>
        <w:pStyle w:val="1"/>
        <w:spacing w:before="0" w:after="0" w:line="360" w:lineRule="auto"/>
        <w:rPr>
          <w:rFonts w:ascii="黑体" w:hAnsi="黑体"/>
          <w:sz w:val="32"/>
          <w:szCs w:val="32"/>
        </w:rPr>
      </w:pPr>
      <w:bookmarkStart w:id="28" w:name="_Toc76394636"/>
      <w:bookmarkStart w:id="29" w:name="_Toc149311399"/>
      <w:r>
        <w:rPr>
          <w:rFonts w:ascii="黑体" w:hAnsi="黑体"/>
          <w:sz w:val="32"/>
          <w:szCs w:val="32"/>
        </w:rPr>
        <w:t>3</w:t>
      </w:r>
      <w:r>
        <w:rPr>
          <w:rFonts w:ascii="黑体" w:hAnsi="黑体" w:hint="eastAsia"/>
          <w:sz w:val="32"/>
          <w:szCs w:val="32"/>
        </w:rPr>
        <w:t>成果主要技术指标</w:t>
      </w:r>
      <w:bookmarkEnd w:id="28"/>
      <w:bookmarkEnd w:id="29"/>
    </w:p>
    <w:p w14:paraId="12DA1FAF" w14:textId="77777777" w:rsidR="00E932A3" w:rsidRDefault="00E932A3" w:rsidP="00E932A3">
      <w:pPr>
        <w:spacing w:line="360" w:lineRule="auto"/>
        <w:ind w:firstLineChars="200" w:firstLine="560"/>
        <w:rPr>
          <w:rFonts w:ascii="宋体" w:hAnsi="宋体"/>
          <w:sz w:val="28"/>
          <w:szCs w:val="28"/>
        </w:rPr>
      </w:pPr>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国家高程基准。控制点按一级</w:t>
      </w:r>
      <w:r>
        <w:rPr>
          <w:rFonts w:ascii="宋体" w:hAnsi="宋体"/>
          <w:sz w:val="28"/>
          <w:szCs w:val="28"/>
        </w:rPr>
        <w:t>GNSS</w:t>
      </w:r>
      <w:r>
        <w:rPr>
          <w:rFonts w:ascii="宋体" w:hAnsi="宋体" w:hint="eastAsia"/>
          <w:sz w:val="28"/>
          <w:szCs w:val="28"/>
        </w:rPr>
        <w:t>控制点进行埋设及测量，地形图测量比例尺为</w:t>
      </w:r>
      <w:r>
        <w:rPr>
          <w:rFonts w:ascii="宋体" w:hAnsi="宋体" w:hint="eastAsia"/>
          <w:sz w:val="28"/>
          <w:szCs w:val="28"/>
        </w:rPr>
        <w:t>1:</w:t>
      </w:r>
      <w:r>
        <w:rPr>
          <w:rFonts w:ascii="宋体" w:hAnsi="宋体"/>
          <w:sz w:val="28"/>
          <w:szCs w:val="28"/>
        </w:rPr>
        <w:t>1000</w:t>
      </w:r>
      <w:r>
        <w:rPr>
          <w:rFonts w:ascii="宋体" w:hAnsi="宋体" w:hint="eastAsia"/>
          <w:sz w:val="28"/>
          <w:szCs w:val="28"/>
        </w:rPr>
        <w:t>。流速流向航迹线测量比例尺为</w:t>
      </w:r>
      <w:r>
        <w:rPr>
          <w:rFonts w:ascii="宋体" w:hAnsi="宋体" w:hint="eastAsia"/>
          <w:sz w:val="28"/>
          <w:szCs w:val="28"/>
        </w:rPr>
        <w:t>1:</w:t>
      </w:r>
      <w:r>
        <w:rPr>
          <w:rFonts w:ascii="宋体" w:hAnsi="宋体"/>
          <w:sz w:val="28"/>
          <w:szCs w:val="28"/>
        </w:rPr>
        <w:t>1000</w:t>
      </w:r>
      <w:r>
        <w:rPr>
          <w:rFonts w:ascii="宋体" w:hAnsi="宋体" w:hint="eastAsia"/>
          <w:sz w:val="28"/>
          <w:szCs w:val="28"/>
        </w:rPr>
        <w:t>。</w:t>
      </w:r>
    </w:p>
    <w:p w14:paraId="54FE46C1" w14:textId="77777777" w:rsidR="00E932A3" w:rsidRDefault="00E932A3" w:rsidP="00E932A3">
      <w:pPr>
        <w:pStyle w:val="2"/>
        <w:spacing w:before="0" w:after="0" w:line="360" w:lineRule="auto"/>
        <w:rPr>
          <w:rFonts w:ascii="黑体" w:hAnsi="黑体"/>
          <w:sz w:val="28"/>
          <w:szCs w:val="28"/>
        </w:rPr>
      </w:pPr>
      <w:bookmarkStart w:id="30" w:name="_Toc149311400"/>
      <w:r>
        <w:rPr>
          <w:rFonts w:ascii="黑体" w:hAnsi="黑体"/>
          <w:sz w:val="28"/>
          <w:szCs w:val="28"/>
        </w:rPr>
        <w:t>3.1</w:t>
      </w:r>
      <w:r>
        <w:rPr>
          <w:rFonts w:ascii="黑体" w:hAnsi="黑体" w:hint="eastAsia"/>
          <w:sz w:val="28"/>
          <w:szCs w:val="28"/>
        </w:rPr>
        <w:t>一级控制点布设</w:t>
      </w:r>
      <w:bookmarkEnd w:id="30"/>
    </w:p>
    <w:p w14:paraId="39ED2D36" w14:textId="77777777" w:rsidR="00E932A3" w:rsidRPr="00A81270" w:rsidRDefault="00E932A3" w:rsidP="00E932A3">
      <w:pPr>
        <w:spacing w:line="360" w:lineRule="auto"/>
        <w:ind w:firstLineChars="200" w:firstLine="560"/>
        <w:rPr>
          <w:rFonts w:ascii="宋体" w:hAnsi="宋体"/>
          <w:sz w:val="28"/>
          <w:szCs w:val="28"/>
        </w:rPr>
      </w:pPr>
      <w:r w:rsidRPr="00A81270">
        <w:rPr>
          <w:rFonts w:ascii="宋体" w:hAnsi="宋体" w:hint="eastAsia"/>
          <w:sz w:val="28"/>
          <w:szCs w:val="28"/>
        </w:rPr>
        <w:t>控制点点位尽量选择在基岩上埋设；远离大功率发射台、微波站和高压输电线；点位应避开由于地面或其他目标反射所引起的多路径干扰的位置；选点的地面基础稳定</w:t>
      </w:r>
      <w:r w:rsidRPr="00A81270">
        <w:rPr>
          <w:rFonts w:ascii="宋体" w:hAnsi="宋体" w:hint="eastAsia"/>
          <w:sz w:val="28"/>
          <w:szCs w:val="28"/>
        </w:rPr>
        <w:t>,</w:t>
      </w:r>
      <w:r w:rsidRPr="00A81270">
        <w:rPr>
          <w:rFonts w:ascii="宋体" w:hAnsi="宋体" w:hint="eastAsia"/>
          <w:sz w:val="28"/>
          <w:szCs w:val="28"/>
        </w:rPr>
        <w:t>便于安置接收设备</w:t>
      </w:r>
      <w:r w:rsidRPr="00A81270">
        <w:rPr>
          <w:rFonts w:ascii="宋体" w:hAnsi="宋体" w:hint="eastAsia"/>
          <w:sz w:val="28"/>
          <w:szCs w:val="28"/>
        </w:rPr>
        <w:t>,</w:t>
      </w:r>
      <w:r w:rsidRPr="00A81270">
        <w:rPr>
          <w:rFonts w:ascii="宋体" w:hAnsi="宋体" w:hint="eastAsia"/>
          <w:sz w:val="28"/>
          <w:szCs w:val="28"/>
        </w:rPr>
        <w:t>便于点位的长期保存；控制点点位现场视野开阔</w:t>
      </w:r>
      <w:r w:rsidRPr="00A81270">
        <w:rPr>
          <w:rFonts w:ascii="宋体" w:hAnsi="宋体" w:hint="eastAsia"/>
          <w:sz w:val="28"/>
          <w:szCs w:val="28"/>
        </w:rPr>
        <w:t>,</w:t>
      </w:r>
      <w:r w:rsidRPr="00A81270">
        <w:rPr>
          <w:rFonts w:ascii="宋体" w:hAnsi="宋体" w:hint="eastAsia"/>
          <w:sz w:val="28"/>
          <w:szCs w:val="28"/>
        </w:rPr>
        <w:t>高度角</w:t>
      </w:r>
      <w:r w:rsidRPr="00A81270">
        <w:rPr>
          <w:rFonts w:ascii="宋体" w:hAnsi="宋体" w:hint="eastAsia"/>
          <w:sz w:val="28"/>
          <w:szCs w:val="28"/>
        </w:rPr>
        <w:t>15</w:t>
      </w:r>
      <w:r w:rsidRPr="00A81270">
        <w:rPr>
          <w:rFonts w:ascii="宋体" w:hAnsi="宋体" w:hint="eastAsia"/>
          <w:sz w:val="28"/>
          <w:szCs w:val="28"/>
        </w:rPr>
        <w:t>°上方应无妨碍通视的障碍物</w:t>
      </w:r>
      <w:r w:rsidRPr="00A81270">
        <w:rPr>
          <w:rFonts w:ascii="宋体" w:hAnsi="宋体" w:hint="eastAsia"/>
          <w:sz w:val="28"/>
          <w:szCs w:val="28"/>
        </w:rPr>
        <w:t>,</w:t>
      </w:r>
      <w:r w:rsidRPr="00A81270">
        <w:rPr>
          <w:rFonts w:ascii="宋体" w:hAnsi="宋体" w:hint="eastAsia"/>
          <w:sz w:val="28"/>
          <w:szCs w:val="28"/>
        </w:rPr>
        <w:t>障碍物高度不高于接收天线的高度</w:t>
      </w:r>
      <w:r w:rsidRPr="00A81270">
        <w:rPr>
          <w:rFonts w:ascii="宋体" w:hAnsi="宋体" w:hint="eastAsia"/>
          <w:sz w:val="28"/>
          <w:szCs w:val="28"/>
        </w:rPr>
        <w:t>,</w:t>
      </w:r>
      <w:r w:rsidRPr="00A81270">
        <w:rPr>
          <w:rFonts w:ascii="宋体" w:hAnsi="宋体" w:hint="eastAsia"/>
          <w:sz w:val="28"/>
          <w:szCs w:val="28"/>
        </w:rPr>
        <w:t>尽量保证</w:t>
      </w:r>
      <w:r w:rsidRPr="00A81270">
        <w:rPr>
          <w:rFonts w:ascii="宋体" w:hAnsi="宋体" w:hint="eastAsia"/>
          <w:sz w:val="28"/>
          <w:szCs w:val="28"/>
        </w:rPr>
        <w:t>GPS</w:t>
      </w:r>
      <w:r w:rsidRPr="00A81270">
        <w:rPr>
          <w:rFonts w:ascii="宋体" w:hAnsi="宋体" w:hint="eastAsia"/>
          <w:sz w:val="28"/>
          <w:szCs w:val="28"/>
        </w:rPr>
        <w:t>接收机有足够的高度角；控制点的网图应按江道方向布设</w:t>
      </w:r>
      <w:r w:rsidRPr="00A81270">
        <w:rPr>
          <w:rFonts w:ascii="宋体" w:hAnsi="宋体" w:hint="eastAsia"/>
          <w:sz w:val="28"/>
          <w:szCs w:val="28"/>
        </w:rPr>
        <w:t>,</w:t>
      </w:r>
      <w:r w:rsidRPr="00A81270">
        <w:rPr>
          <w:rFonts w:ascii="宋体" w:hAnsi="宋体" w:hint="eastAsia"/>
          <w:sz w:val="28"/>
          <w:szCs w:val="28"/>
        </w:rPr>
        <w:t>每两组</w:t>
      </w:r>
      <w:r w:rsidRPr="00A81270">
        <w:rPr>
          <w:rFonts w:ascii="宋体" w:hAnsi="宋体" w:hint="eastAsia"/>
          <w:sz w:val="28"/>
          <w:szCs w:val="28"/>
        </w:rPr>
        <w:t>GPS</w:t>
      </w:r>
      <w:r w:rsidRPr="00A81270">
        <w:rPr>
          <w:rFonts w:ascii="宋体" w:hAnsi="宋体" w:hint="eastAsia"/>
          <w:sz w:val="28"/>
          <w:szCs w:val="28"/>
        </w:rPr>
        <w:t>的网图一般应为四边形。</w:t>
      </w:r>
    </w:p>
    <w:p w14:paraId="5AEC34F3" w14:textId="77777777" w:rsidR="00E932A3" w:rsidRDefault="00E932A3" w:rsidP="00E932A3">
      <w:pPr>
        <w:spacing w:line="360" w:lineRule="auto"/>
        <w:ind w:firstLineChars="200" w:firstLine="560"/>
        <w:rPr>
          <w:rFonts w:ascii="宋体" w:hAnsi="宋体"/>
          <w:sz w:val="28"/>
          <w:szCs w:val="28"/>
        </w:rPr>
      </w:pPr>
      <w:r w:rsidRPr="00A81270">
        <w:rPr>
          <w:rFonts w:ascii="宋体" w:hAnsi="宋体" w:hint="eastAsia"/>
          <w:sz w:val="28"/>
          <w:szCs w:val="28"/>
        </w:rPr>
        <w:t>控制点测量桩应埋设在基础稳定、易于长期保存的地点</w:t>
      </w:r>
      <w:r w:rsidRPr="00A81270">
        <w:rPr>
          <w:rFonts w:ascii="宋体" w:hAnsi="宋体" w:hint="eastAsia"/>
          <w:sz w:val="28"/>
          <w:szCs w:val="28"/>
        </w:rPr>
        <w:t>,</w:t>
      </w:r>
      <w:r w:rsidRPr="00A81270">
        <w:rPr>
          <w:rFonts w:ascii="宋体" w:hAnsi="宋体" w:hint="eastAsia"/>
          <w:sz w:val="28"/>
          <w:szCs w:val="28"/>
        </w:rPr>
        <w:t>埋设时</w:t>
      </w:r>
      <w:r w:rsidRPr="00A81270">
        <w:rPr>
          <w:rFonts w:ascii="宋体" w:hAnsi="宋体" w:hint="eastAsia"/>
          <w:sz w:val="28"/>
          <w:szCs w:val="28"/>
        </w:rPr>
        <w:t>,</w:t>
      </w:r>
      <w:r w:rsidRPr="00A81270">
        <w:rPr>
          <w:rFonts w:ascii="宋体" w:hAnsi="宋体" w:hint="eastAsia"/>
          <w:sz w:val="28"/>
          <w:szCs w:val="28"/>
        </w:rPr>
        <w:t>应使</w:t>
      </w:r>
      <w:r w:rsidRPr="00A81270">
        <w:rPr>
          <w:rFonts w:ascii="宋体" w:hAnsi="宋体" w:hint="eastAsia"/>
          <w:sz w:val="28"/>
          <w:szCs w:val="28"/>
        </w:rPr>
        <w:lastRenderedPageBreak/>
        <w:t>其具有足够的稳定性</w:t>
      </w:r>
      <w:r w:rsidRPr="00A81270">
        <w:rPr>
          <w:rFonts w:ascii="宋体" w:hAnsi="宋体" w:hint="eastAsia"/>
          <w:sz w:val="28"/>
          <w:szCs w:val="28"/>
        </w:rPr>
        <w:t>,</w:t>
      </w:r>
      <w:r w:rsidRPr="00A81270">
        <w:rPr>
          <w:rFonts w:ascii="宋体" w:hAnsi="宋体" w:hint="eastAsia"/>
          <w:sz w:val="28"/>
          <w:szCs w:val="28"/>
        </w:rPr>
        <w:t>控制点测量桩高出地面的部分不得超过</w:t>
      </w:r>
      <w:r w:rsidRPr="00A81270">
        <w:rPr>
          <w:rFonts w:ascii="宋体" w:hAnsi="宋体" w:hint="eastAsia"/>
          <w:sz w:val="28"/>
          <w:szCs w:val="28"/>
        </w:rPr>
        <w:t>5</w:t>
      </w:r>
      <w:r w:rsidRPr="00A81270">
        <w:rPr>
          <w:rFonts w:ascii="宋体" w:hAnsi="宋体" w:hint="eastAsia"/>
          <w:sz w:val="28"/>
          <w:szCs w:val="28"/>
        </w:rPr>
        <w:t>公分；控制点测量桩埋设时坑底应填以砂石</w:t>
      </w:r>
      <w:r w:rsidRPr="00A81270">
        <w:rPr>
          <w:rFonts w:ascii="宋体" w:hAnsi="宋体" w:hint="eastAsia"/>
          <w:sz w:val="28"/>
          <w:szCs w:val="28"/>
        </w:rPr>
        <w:t>,</w:t>
      </w:r>
      <w:r w:rsidRPr="00A81270">
        <w:rPr>
          <w:rFonts w:ascii="宋体" w:hAnsi="宋体" w:hint="eastAsia"/>
          <w:sz w:val="28"/>
          <w:szCs w:val="28"/>
        </w:rPr>
        <w:t>并捣实或现浇厚度</w:t>
      </w:r>
      <w:r w:rsidRPr="00A81270">
        <w:rPr>
          <w:rFonts w:ascii="宋体" w:hAnsi="宋体" w:hint="eastAsia"/>
          <w:sz w:val="28"/>
          <w:szCs w:val="28"/>
        </w:rPr>
        <w:t>20</w:t>
      </w:r>
      <w:r w:rsidRPr="00A81270">
        <w:rPr>
          <w:rFonts w:ascii="宋体" w:hAnsi="宋体" w:hint="eastAsia"/>
          <w:sz w:val="28"/>
          <w:szCs w:val="28"/>
        </w:rPr>
        <w:t>公分以上的混凝土</w:t>
      </w:r>
      <w:r w:rsidRPr="00A81270">
        <w:rPr>
          <w:rFonts w:ascii="宋体" w:hAnsi="宋体" w:hint="eastAsia"/>
          <w:sz w:val="28"/>
          <w:szCs w:val="28"/>
        </w:rPr>
        <w:t>,</w:t>
      </w:r>
      <w:r w:rsidRPr="00A81270">
        <w:rPr>
          <w:rFonts w:ascii="宋体" w:hAnsi="宋体" w:hint="eastAsia"/>
          <w:sz w:val="28"/>
          <w:szCs w:val="28"/>
        </w:rPr>
        <w:t>地表应在控制点测量桩周围现浇厚度</w:t>
      </w:r>
      <w:r w:rsidRPr="00A81270">
        <w:rPr>
          <w:rFonts w:ascii="宋体" w:hAnsi="宋体" w:hint="eastAsia"/>
          <w:sz w:val="28"/>
          <w:szCs w:val="28"/>
        </w:rPr>
        <w:t>5</w:t>
      </w:r>
      <w:r w:rsidRPr="00A81270">
        <w:rPr>
          <w:rFonts w:ascii="宋体" w:hAnsi="宋体" w:hint="eastAsia"/>
          <w:sz w:val="28"/>
          <w:szCs w:val="28"/>
        </w:rPr>
        <w:t>公分以上、控制点测量桩以外宽度</w:t>
      </w:r>
      <w:r w:rsidRPr="00A81270">
        <w:rPr>
          <w:rFonts w:ascii="宋体" w:hAnsi="宋体" w:hint="eastAsia"/>
          <w:sz w:val="28"/>
          <w:szCs w:val="28"/>
        </w:rPr>
        <w:t>10</w:t>
      </w:r>
      <w:r w:rsidRPr="00A81270">
        <w:rPr>
          <w:rFonts w:ascii="宋体" w:hAnsi="宋体" w:hint="eastAsia"/>
          <w:sz w:val="28"/>
          <w:szCs w:val="28"/>
        </w:rPr>
        <w:t>公分以上的混凝土</w:t>
      </w:r>
      <w:r w:rsidRPr="00A81270">
        <w:rPr>
          <w:rFonts w:ascii="宋体" w:hAnsi="宋体" w:hint="eastAsia"/>
          <w:sz w:val="28"/>
          <w:szCs w:val="28"/>
        </w:rPr>
        <w:t>,</w:t>
      </w:r>
      <w:r w:rsidRPr="00A81270">
        <w:rPr>
          <w:rFonts w:ascii="宋体" w:hAnsi="宋体" w:hint="eastAsia"/>
          <w:sz w:val="28"/>
          <w:szCs w:val="28"/>
        </w:rPr>
        <w:t>埋设的控制点测量桩应在沉降稳定后方可使用</w:t>
      </w:r>
      <w:r w:rsidRPr="00A81270">
        <w:rPr>
          <w:rFonts w:ascii="宋体" w:hAnsi="宋体" w:hint="eastAsia"/>
          <w:sz w:val="28"/>
          <w:szCs w:val="28"/>
        </w:rPr>
        <w:t>,</w:t>
      </w:r>
      <w:r w:rsidRPr="00A81270">
        <w:rPr>
          <w:rFonts w:ascii="宋体" w:hAnsi="宋体" w:hint="eastAsia"/>
          <w:sz w:val="28"/>
          <w:szCs w:val="28"/>
        </w:rPr>
        <w:t>控制点测量桩位于岩石或固定建筑物上时</w:t>
      </w:r>
      <w:r w:rsidRPr="00A81270">
        <w:rPr>
          <w:rFonts w:ascii="宋体" w:hAnsi="宋体" w:hint="eastAsia"/>
          <w:sz w:val="28"/>
          <w:szCs w:val="28"/>
        </w:rPr>
        <w:t>,</w:t>
      </w:r>
      <w:r w:rsidRPr="00A81270">
        <w:rPr>
          <w:rFonts w:ascii="宋体" w:hAnsi="宋体" w:hint="eastAsia"/>
          <w:sz w:val="28"/>
          <w:szCs w:val="28"/>
        </w:rPr>
        <w:t>应将表面凿毛、冲洗干净后</w:t>
      </w:r>
      <w:r w:rsidRPr="00A81270">
        <w:rPr>
          <w:rFonts w:ascii="宋体" w:hAnsi="宋体" w:hint="eastAsia"/>
          <w:sz w:val="28"/>
          <w:szCs w:val="28"/>
        </w:rPr>
        <w:t>,</w:t>
      </w:r>
      <w:r w:rsidRPr="00A81270">
        <w:rPr>
          <w:rFonts w:ascii="宋体" w:hAnsi="宋体" w:hint="eastAsia"/>
          <w:sz w:val="28"/>
          <w:szCs w:val="28"/>
        </w:rPr>
        <w:t>在其上浇注混凝土并埋入中心标志</w:t>
      </w:r>
      <w:r w:rsidRPr="00A81270">
        <w:rPr>
          <w:rFonts w:ascii="宋体" w:hAnsi="宋体" w:hint="eastAsia"/>
          <w:sz w:val="28"/>
          <w:szCs w:val="28"/>
        </w:rPr>
        <w:t>,</w:t>
      </w:r>
      <w:r w:rsidRPr="00A81270">
        <w:rPr>
          <w:rFonts w:ascii="宋体" w:hAnsi="宋体" w:hint="eastAsia"/>
          <w:sz w:val="28"/>
          <w:szCs w:val="28"/>
        </w:rPr>
        <w:t>其顶部外形尺寸应与相应标志相符</w:t>
      </w:r>
      <w:r w:rsidRPr="00A81270">
        <w:rPr>
          <w:rFonts w:ascii="宋体" w:hAnsi="宋体" w:hint="eastAsia"/>
          <w:sz w:val="28"/>
          <w:szCs w:val="28"/>
        </w:rPr>
        <w:t>,</w:t>
      </w:r>
      <w:r w:rsidRPr="00A81270">
        <w:rPr>
          <w:rFonts w:ascii="宋体" w:hAnsi="宋体" w:hint="eastAsia"/>
          <w:sz w:val="28"/>
          <w:szCs w:val="28"/>
        </w:rPr>
        <w:t>混凝土的高度应大于</w:t>
      </w:r>
      <w:r w:rsidRPr="00A81270">
        <w:rPr>
          <w:rFonts w:ascii="宋体" w:hAnsi="宋体" w:hint="eastAsia"/>
          <w:sz w:val="28"/>
          <w:szCs w:val="28"/>
        </w:rPr>
        <w:t>20</w:t>
      </w:r>
      <w:r w:rsidRPr="00A81270">
        <w:rPr>
          <w:rFonts w:ascii="宋体" w:hAnsi="宋体" w:hint="eastAsia"/>
          <w:sz w:val="28"/>
          <w:szCs w:val="28"/>
        </w:rPr>
        <w:t>公分；控制点测量桩位于沙丘和土层松软地区时</w:t>
      </w:r>
      <w:r w:rsidRPr="00A81270">
        <w:rPr>
          <w:rFonts w:ascii="宋体" w:hAnsi="宋体" w:hint="eastAsia"/>
          <w:sz w:val="28"/>
          <w:szCs w:val="28"/>
        </w:rPr>
        <w:t>,</w:t>
      </w:r>
      <w:r w:rsidRPr="00A81270">
        <w:rPr>
          <w:rFonts w:ascii="宋体" w:hAnsi="宋体" w:hint="eastAsia"/>
          <w:sz w:val="28"/>
          <w:szCs w:val="28"/>
        </w:rPr>
        <w:t>应增加标志尺寸和基坑底层现浇混凝土的面积和厚度</w:t>
      </w:r>
      <w:r w:rsidRPr="00A81270">
        <w:rPr>
          <w:rFonts w:ascii="宋体" w:hAnsi="宋体" w:hint="eastAsia"/>
          <w:sz w:val="28"/>
          <w:szCs w:val="28"/>
        </w:rPr>
        <w:t>,</w:t>
      </w:r>
      <w:r w:rsidRPr="00A81270">
        <w:rPr>
          <w:rFonts w:ascii="宋体" w:hAnsi="宋体" w:hint="eastAsia"/>
          <w:sz w:val="28"/>
          <w:szCs w:val="28"/>
        </w:rPr>
        <w:t>直至具有足够的稳定性；利用原有控制点测量桩时</w:t>
      </w:r>
      <w:r w:rsidRPr="00A81270">
        <w:rPr>
          <w:rFonts w:ascii="宋体" w:hAnsi="宋体" w:hint="eastAsia"/>
          <w:sz w:val="28"/>
          <w:szCs w:val="28"/>
        </w:rPr>
        <w:t>,</w:t>
      </w:r>
      <w:r w:rsidRPr="00A81270">
        <w:rPr>
          <w:rFonts w:ascii="宋体" w:hAnsi="宋体" w:hint="eastAsia"/>
          <w:sz w:val="28"/>
          <w:szCs w:val="28"/>
        </w:rPr>
        <w:t>应确认该点标志完好</w:t>
      </w:r>
      <w:r w:rsidRPr="00A81270">
        <w:rPr>
          <w:rFonts w:ascii="宋体" w:hAnsi="宋体" w:hint="eastAsia"/>
          <w:sz w:val="28"/>
          <w:szCs w:val="28"/>
        </w:rPr>
        <w:t>,</w:t>
      </w:r>
      <w:r w:rsidRPr="00A81270">
        <w:rPr>
          <w:rFonts w:ascii="宋体" w:hAnsi="宋体" w:hint="eastAsia"/>
          <w:sz w:val="28"/>
          <w:szCs w:val="28"/>
        </w:rPr>
        <w:t>并符合相应控制点测量桩的规格和埋设要求；控制点埋设采用现浇的方式</w:t>
      </w:r>
      <w:r w:rsidRPr="00A81270">
        <w:rPr>
          <w:rFonts w:ascii="宋体" w:hAnsi="宋体" w:hint="eastAsia"/>
          <w:sz w:val="28"/>
          <w:szCs w:val="28"/>
        </w:rPr>
        <w:t>,</w:t>
      </w:r>
      <w:r w:rsidRPr="00A81270">
        <w:rPr>
          <w:rFonts w:ascii="宋体" w:hAnsi="宋体" w:hint="eastAsia"/>
          <w:sz w:val="28"/>
          <w:szCs w:val="28"/>
        </w:rPr>
        <w:t>现浇混泥土</w:t>
      </w:r>
      <w:r w:rsidRPr="00A81270">
        <w:rPr>
          <w:rFonts w:ascii="宋体" w:hAnsi="宋体" w:hint="eastAsia"/>
          <w:sz w:val="28"/>
          <w:szCs w:val="28"/>
        </w:rPr>
        <w:t>,</w:t>
      </w:r>
      <w:r w:rsidRPr="00A81270">
        <w:rPr>
          <w:rFonts w:ascii="宋体" w:hAnsi="宋体" w:hint="eastAsia"/>
          <w:sz w:val="28"/>
          <w:szCs w:val="28"/>
        </w:rPr>
        <w:t>标心以长不少于</w:t>
      </w:r>
      <w:r w:rsidRPr="00A81270">
        <w:rPr>
          <w:rFonts w:ascii="宋体" w:hAnsi="宋体" w:hint="eastAsia"/>
          <w:sz w:val="28"/>
          <w:szCs w:val="28"/>
        </w:rPr>
        <w:t>120 mm</w:t>
      </w:r>
      <w:r w:rsidRPr="00A81270">
        <w:rPr>
          <w:rFonts w:ascii="宋体" w:hAnsi="宋体" w:hint="eastAsia"/>
          <w:sz w:val="28"/>
          <w:szCs w:val="28"/>
        </w:rPr>
        <w:t>、Φ</w:t>
      </w:r>
      <w:r w:rsidRPr="00A81270">
        <w:rPr>
          <w:rFonts w:ascii="宋体" w:hAnsi="宋体" w:hint="eastAsia"/>
          <w:sz w:val="28"/>
          <w:szCs w:val="28"/>
        </w:rPr>
        <w:t>10 mm</w:t>
      </w:r>
      <w:r w:rsidRPr="00A81270">
        <w:rPr>
          <w:rFonts w:ascii="宋体" w:hAnsi="宋体" w:hint="eastAsia"/>
          <w:sz w:val="28"/>
          <w:szCs w:val="28"/>
        </w:rPr>
        <w:t>表面刻有“</w:t>
      </w:r>
      <w:r w:rsidRPr="00A81270">
        <w:rPr>
          <w:rFonts w:ascii="宋体" w:hAnsi="宋体" w:hint="eastAsia"/>
          <w:sz w:val="28"/>
          <w:szCs w:val="28"/>
        </w:rPr>
        <w:t>+</w:t>
      </w:r>
      <w:r w:rsidRPr="00A81270">
        <w:rPr>
          <w:rFonts w:ascii="宋体" w:hAnsi="宋体" w:hint="eastAsia"/>
          <w:sz w:val="28"/>
          <w:szCs w:val="28"/>
        </w:rPr>
        <w:t>”字的不锈钢条</w:t>
      </w:r>
      <w:r w:rsidRPr="00A81270">
        <w:rPr>
          <w:rFonts w:ascii="宋体" w:hAnsi="宋体" w:hint="eastAsia"/>
          <w:sz w:val="28"/>
          <w:szCs w:val="28"/>
        </w:rPr>
        <w:t>,</w:t>
      </w:r>
      <w:r w:rsidRPr="00A81270">
        <w:rPr>
          <w:rFonts w:ascii="宋体" w:hAnsi="宋体" w:hint="eastAsia"/>
          <w:sz w:val="28"/>
          <w:szCs w:val="28"/>
        </w:rPr>
        <w:t>标心露出高度应小于</w:t>
      </w:r>
      <w:r w:rsidRPr="00A81270">
        <w:rPr>
          <w:rFonts w:ascii="宋体" w:hAnsi="宋体" w:hint="eastAsia"/>
          <w:sz w:val="28"/>
          <w:szCs w:val="28"/>
        </w:rPr>
        <w:t>3mm</w:t>
      </w:r>
      <w:r w:rsidRPr="00A81270">
        <w:rPr>
          <w:rFonts w:ascii="宋体" w:hAnsi="宋体" w:hint="eastAsia"/>
          <w:sz w:val="28"/>
          <w:szCs w:val="28"/>
        </w:rPr>
        <w:t>。标志埋设完后绘制点之记</w:t>
      </w:r>
      <w:r w:rsidRPr="00A81270">
        <w:rPr>
          <w:rFonts w:ascii="宋体" w:hAnsi="宋体" w:hint="eastAsia"/>
          <w:sz w:val="28"/>
          <w:szCs w:val="28"/>
        </w:rPr>
        <w:t>,</w:t>
      </w:r>
      <w:r w:rsidRPr="00A81270">
        <w:rPr>
          <w:rFonts w:ascii="宋体" w:hAnsi="宋体" w:hint="eastAsia"/>
          <w:sz w:val="28"/>
          <w:szCs w:val="28"/>
        </w:rPr>
        <w:t>在其标石表面刻制或用红色油漆标注点名</w:t>
      </w:r>
      <w:r w:rsidRPr="00A81270">
        <w:rPr>
          <w:rFonts w:ascii="宋体" w:hAnsi="宋体" w:hint="eastAsia"/>
          <w:sz w:val="28"/>
          <w:szCs w:val="28"/>
        </w:rPr>
        <w:t>,</w:t>
      </w:r>
      <w:r w:rsidRPr="00A81270">
        <w:rPr>
          <w:rFonts w:ascii="宋体" w:hAnsi="宋体" w:hint="eastAsia"/>
          <w:sz w:val="28"/>
          <w:szCs w:val="28"/>
        </w:rPr>
        <w:t>在控制点测量桩附近开阔的地方做出明显的标志</w:t>
      </w:r>
      <w:r w:rsidRPr="00A81270">
        <w:rPr>
          <w:rFonts w:ascii="宋体" w:hAnsi="宋体" w:hint="eastAsia"/>
          <w:sz w:val="28"/>
          <w:szCs w:val="28"/>
        </w:rPr>
        <w:t>,</w:t>
      </w:r>
      <w:r w:rsidRPr="00A81270">
        <w:rPr>
          <w:rFonts w:ascii="宋体" w:hAnsi="宋体" w:hint="eastAsia"/>
          <w:sz w:val="28"/>
          <w:szCs w:val="28"/>
        </w:rPr>
        <w:t>或用红色油漆做出箭头</w:t>
      </w:r>
      <w:r w:rsidRPr="00A81270">
        <w:rPr>
          <w:rFonts w:ascii="宋体" w:hAnsi="宋体" w:hint="eastAsia"/>
          <w:sz w:val="28"/>
          <w:szCs w:val="28"/>
        </w:rPr>
        <w:t>,</w:t>
      </w:r>
      <w:r w:rsidRPr="00A81270">
        <w:rPr>
          <w:rFonts w:ascii="宋体" w:hAnsi="宋体" w:hint="eastAsia"/>
          <w:sz w:val="28"/>
          <w:szCs w:val="28"/>
        </w:rPr>
        <w:t>有利于以后的测量人员找点。</w:t>
      </w:r>
    </w:p>
    <w:p w14:paraId="32B8414B" w14:textId="77777777" w:rsidR="00E932A3" w:rsidRPr="00A81270" w:rsidRDefault="00E932A3" w:rsidP="00E932A3">
      <w:pPr>
        <w:tabs>
          <w:tab w:val="right" w:pos="7000"/>
        </w:tabs>
        <w:ind w:firstLine="560"/>
        <w:rPr>
          <w:rFonts w:ascii="宋体" w:hAnsi="宋体"/>
          <w:sz w:val="28"/>
          <w:szCs w:val="28"/>
        </w:rPr>
      </w:pPr>
      <w:r w:rsidRPr="00A81270">
        <w:rPr>
          <w:rFonts w:ascii="宋体" w:hAnsi="宋体" w:hint="eastAsia"/>
          <w:sz w:val="28"/>
          <w:szCs w:val="28"/>
        </w:rPr>
        <w:t>平面控制采用</w:t>
      </w:r>
      <w:r w:rsidRPr="00A81270">
        <w:rPr>
          <w:rFonts w:ascii="宋体" w:hAnsi="宋体" w:hint="eastAsia"/>
          <w:sz w:val="28"/>
          <w:szCs w:val="28"/>
        </w:rPr>
        <w:t>GPS</w:t>
      </w:r>
      <w:r w:rsidRPr="00A81270">
        <w:rPr>
          <w:rFonts w:ascii="宋体" w:hAnsi="宋体" w:hint="eastAsia"/>
          <w:sz w:val="28"/>
          <w:szCs w:val="28"/>
        </w:rPr>
        <w:t>测量方法</w:t>
      </w:r>
      <w:r w:rsidRPr="00A81270">
        <w:rPr>
          <w:rFonts w:ascii="宋体" w:hAnsi="宋体" w:hint="eastAsia"/>
          <w:sz w:val="28"/>
          <w:szCs w:val="28"/>
        </w:rPr>
        <w:t>,</w:t>
      </w:r>
      <w:r w:rsidRPr="00A81270">
        <w:rPr>
          <w:rFonts w:ascii="宋体" w:hAnsi="宋体" w:hint="eastAsia"/>
          <w:sz w:val="28"/>
          <w:szCs w:val="28"/>
        </w:rPr>
        <w:t>布网形式均采用边连式四边形网向前推进。观测方法采用以多个同步观测环为基本组成的网观测模式。网观测模式中的同步环之间</w:t>
      </w:r>
      <w:r w:rsidRPr="00A81270">
        <w:rPr>
          <w:rFonts w:ascii="宋体" w:hAnsi="宋体" w:hint="eastAsia"/>
          <w:sz w:val="28"/>
          <w:szCs w:val="28"/>
        </w:rPr>
        <w:t>,</w:t>
      </w:r>
      <w:r w:rsidRPr="00A81270">
        <w:rPr>
          <w:rFonts w:ascii="宋体" w:hAnsi="宋体" w:hint="eastAsia"/>
          <w:sz w:val="28"/>
          <w:szCs w:val="28"/>
        </w:rPr>
        <w:t>以边连接方式进行网的构建。并收集测区附近国家</w:t>
      </w:r>
      <w:r w:rsidRPr="00A81270">
        <w:rPr>
          <w:rFonts w:ascii="宋体" w:hAnsi="宋体" w:hint="eastAsia"/>
          <w:sz w:val="28"/>
          <w:szCs w:val="28"/>
        </w:rPr>
        <w:t>D</w:t>
      </w:r>
      <w:r w:rsidRPr="00A81270">
        <w:rPr>
          <w:rFonts w:ascii="宋体" w:hAnsi="宋体" w:hint="eastAsia"/>
          <w:sz w:val="28"/>
          <w:szCs w:val="28"/>
        </w:rPr>
        <w:t>级及以上高等级控制点</w:t>
      </w:r>
      <w:r w:rsidRPr="00A81270">
        <w:rPr>
          <w:rFonts w:ascii="宋体" w:hAnsi="宋体" w:hint="eastAsia"/>
          <w:sz w:val="28"/>
          <w:szCs w:val="28"/>
        </w:rPr>
        <w:t>,</w:t>
      </w:r>
      <w:r w:rsidRPr="00A81270">
        <w:rPr>
          <w:rFonts w:ascii="宋体" w:hAnsi="宋体" w:hint="eastAsia"/>
          <w:sz w:val="28"/>
          <w:szCs w:val="28"/>
        </w:rPr>
        <w:t>同步联测附近国家高等级控制点</w:t>
      </w:r>
      <w:r w:rsidRPr="00A81270">
        <w:rPr>
          <w:rFonts w:ascii="宋体" w:hAnsi="宋体" w:hint="eastAsia"/>
          <w:sz w:val="28"/>
          <w:szCs w:val="28"/>
        </w:rPr>
        <w:t>,</w:t>
      </w:r>
      <w:r w:rsidRPr="00A81270">
        <w:rPr>
          <w:rFonts w:ascii="宋体" w:hAnsi="宋体" w:hint="eastAsia"/>
          <w:sz w:val="28"/>
          <w:szCs w:val="28"/>
        </w:rPr>
        <w:t>确保测区头部、中部、尾部均有高等级控制点联测进网。</w:t>
      </w:r>
    </w:p>
    <w:p w14:paraId="61ADAD1D" w14:textId="77777777" w:rsidR="00E932A3" w:rsidRPr="00A81270" w:rsidRDefault="00E932A3" w:rsidP="00E932A3">
      <w:pPr>
        <w:tabs>
          <w:tab w:val="right" w:pos="7000"/>
        </w:tabs>
        <w:ind w:firstLine="560"/>
        <w:rPr>
          <w:rFonts w:ascii="宋体" w:hAnsi="宋体"/>
          <w:sz w:val="28"/>
          <w:szCs w:val="28"/>
        </w:rPr>
      </w:pPr>
      <w:r w:rsidRPr="00A81270">
        <w:rPr>
          <w:rFonts w:ascii="宋体" w:hAnsi="宋体"/>
          <w:sz w:val="28"/>
          <w:szCs w:val="28"/>
        </w:rPr>
        <w:t>GPS</w:t>
      </w:r>
      <w:r w:rsidRPr="00A81270">
        <w:rPr>
          <w:rFonts w:ascii="宋体" w:hAnsi="宋体" w:hint="eastAsia"/>
          <w:sz w:val="28"/>
          <w:szCs w:val="28"/>
        </w:rPr>
        <w:t>观测基本技术规定应符合表</w:t>
      </w:r>
      <w:r w:rsidRPr="00A81270">
        <w:rPr>
          <w:rFonts w:ascii="宋体" w:hAnsi="宋体"/>
          <w:sz w:val="28"/>
          <w:szCs w:val="28"/>
        </w:rPr>
        <w:t>3.1</w:t>
      </w:r>
      <w:r w:rsidRPr="00A81270">
        <w:rPr>
          <w:rFonts w:ascii="宋体" w:hAnsi="宋体" w:hint="eastAsia"/>
          <w:sz w:val="28"/>
          <w:szCs w:val="28"/>
        </w:rPr>
        <w:t>-</w:t>
      </w:r>
      <w:r w:rsidRPr="00A81270">
        <w:rPr>
          <w:rFonts w:ascii="宋体" w:hAnsi="宋体"/>
          <w:sz w:val="28"/>
          <w:szCs w:val="28"/>
        </w:rPr>
        <w:t>1</w:t>
      </w:r>
      <w:r w:rsidRPr="00A81270">
        <w:rPr>
          <w:rFonts w:ascii="宋体" w:hAnsi="宋体" w:hint="eastAsia"/>
          <w:sz w:val="28"/>
          <w:szCs w:val="28"/>
        </w:rPr>
        <w:t>要求</w:t>
      </w:r>
      <w:r>
        <w:rPr>
          <w:rFonts w:ascii="宋体" w:hAnsi="宋体" w:hint="eastAsia"/>
          <w:sz w:val="28"/>
          <w:szCs w:val="28"/>
        </w:rPr>
        <w:t>：</w:t>
      </w:r>
    </w:p>
    <w:p w14:paraId="5ED72DB1" w14:textId="77777777" w:rsidR="00E932A3" w:rsidRPr="00091EC4" w:rsidRDefault="00E932A3" w:rsidP="00E932A3">
      <w:pPr>
        <w:tabs>
          <w:tab w:val="right" w:pos="7000"/>
        </w:tabs>
        <w:jc w:val="center"/>
        <w:rPr>
          <w:rFonts w:eastAsia="黑体"/>
          <w:sz w:val="24"/>
          <w:szCs w:val="28"/>
        </w:rPr>
      </w:pPr>
      <w:r w:rsidRPr="00091EC4">
        <w:rPr>
          <w:rFonts w:eastAsia="黑体" w:hint="eastAsia"/>
          <w:sz w:val="24"/>
          <w:szCs w:val="28"/>
        </w:rPr>
        <w:lastRenderedPageBreak/>
        <w:t>表</w:t>
      </w:r>
      <w:r>
        <w:rPr>
          <w:rFonts w:eastAsia="黑体"/>
          <w:sz w:val="24"/>
          <w:szCs w:val="28"/>
        </w:rPr>
        <w:t>3.1</w:t>
      </w:r>
      <w:r w:rsidRPr="00091EC4">
        <w:rPr>
          <w:rFonts w:eastAsia="黑体" w:hint="eastAsia"/>
          <w:sz w:val="24"/>
          <w:szCs w:val="28"/>
        </w:rPr>
        <w:t>-</w:t>
      </w:r>
      <w:r w:rsidRPr="00091EC4">
        <w:rPr>
          <w:rFonts w:eastAsia="黑体"/>
          <w:sz w:val="24"/>
          <w:szCs w:val="28"/>
        </w:rPr>
        <w:t>1</w:t>
      </w:r>
      <w:r w:rsidRPr="00091EC4">
        <w:rPr>
          <w:rFonts w:eastAsia="黑体" w:hint="eastAsia"/>
          <w:sz w:val="24"/>
          <w:szCs w:val="28"/>
        </w:rPr>
        <w:t xml:space="preserve">    </w:t>
      </w:r>
      <w:r w:rsidRPr="00091EC4">
        <w:rPr>
          <w:rFonts w:eastAsia="黑体" w:hint="eastAsia"/>
          <w:sz w:val="24"/>
          <w:szCs w:val="28"/>
        </w:rPr>
        <w:t>外业观测基本技术规定</w:t>
      </w:r>
    </w:p>
    <w:tbl>
      <w:tblPr>
        <w:tblW w:w="5000" w:type="pct"/>
        <w:tblLook w:val="04A0" w:firstRow="1" w:lastRow="0" w:firstColumn="1" w:lastColumn="0" w:noHBand="0" w:noVBand="1"/>
      </w:tblPr>
      <w:tblGrid>
        <w:gridCol w:w="4661"/>
        <w:gridCol w:w="4344"/>
      </w:tblGrid>
      <w:tr w:rsidR="00E932A3" w:rsidRPr="00091EC4" w14:paraId="77EAF157" w14:textId="77777777" w:rsidTr="00946D37">
        <w:trPr>
          <w:trHeight w:val="314"/>
        </w:trPr>
        <w:tc>
          <w:tcPr>
            <w:tcW w:w="2588" w:type="pct"/>
            <w:tcBorders>
              <w:top w:val="single" w:sz="4" w:space="0" w:color="auto"/>
              <w:left w:val="single" w:sz="4" w:space="0" w:color="auto"/>
              <w:bottom w:val="single" w:sz="4" w:space="0" w:color="auto"/>
              <w:right w:val="single" w:sz="4" w:space="0" w:color="auto"/>
            </w:tcBorders>
            <w:noWrap/>
            <w:vAlign w:val="center"/>
          </w:tcPr>
          <w:p w14:paraId="0000B852" w14:textId="77777777" w:rsidR="00E932A3" w:rsidRPr="00091EC4" w:rsidRDefault="00E932A3" w:rsidP="00946D37">
            <w:pPr>
              <w:widowControl/>
              <w:jc w:val="center"/>
              <w:rPr>
                <w:rFonts w:ascii="宋体" w:hAnsi="宋体" w:cs="宋体"/>
                <w:kern w:val="0"/>
                <w:sz w:val="24"/>
                <w:szCs w:val="28"/>
              </w:rPr>
            </w:pPr>
            <w:r w:rsidRPr="00091EC4">
              <w:rPr>
                <w:rFonts w:ascii="宋体" w:hAnsi="宋体" w:cs="宋体" w:hint="eastAsia"/>
                <w:kern w:val="0"/>
                <w:sz w:val="24"/>
                <w:szCs w:val="28"/>
              </w:rPr>
              <w:t>项目</w:t>
            </w:r>
          </w:p>
        </w:tc>
        <w:tc>
          <w:tcPr>
            <w:tcW w:w="2412" w:type="pct"/>
            <w:tcBorders>
              <w:top w:val="single" w:sz="4" w:space="0" w:color="auto"/>
              <w:left w:val="nil"/>
              <w:bottom w:val="single" w:sz="4" w:space="0" w:color="auto"/>
              <w:right w:val="single" w:sz="4" w:space="0" w:color="auto"/>
            </w:tcBorders>
            <w:noWrap/>
            <w:vAlign w:val="center"/>
          </w:tcPr>
          <w:p w14:paraId="36ABCD2C" w14:textId="77777777" w:rsidR="00E932A3" w:rsidRPr="00091EC4" w:rsidRDefault="00E932A3" w:rsidP="00946D37">
            <w:pPr>
              <w:widowControl/>
              <w:jc w:val="center"/>
              <w:rPr>
                <w:rFonts w:ascii="宋体" w:hAnsi="宋体" w:cs="宋体"/>
                <w:kern w:val="0"/>
                <w:sz w:val="24"/>
                <w:szCs w:val="28"/>
              </w:rPr>
            </w:pPr>
            <w:r w:rsidRPr="00091EC4">
              <w:rPr>
                <w:rFonts w:ascii="宋体" w:hAnsi="宋体" w:hint="eastAsia"/>
                <w:sz w:val="24"/>
                <w:szCs w:val="28"/>
              </w:rPr>
              <w:t>一级控制点</w:t>
            </w:r>
          </w:p>
        </w:tc>
      </w:tr>
      <w:tr w:rsidR="00E932A3" w:rsidRPr="00091EC4" w14:paraId="06AFE71E" w14:textId="77777777" w:rsidTr="00946D37">
        <w:trPr>
          <w:trHeight w:val="314"/>
        </w:trPr>
        <w:tc>
          <w:tcPr>
            <w:tcW w:w="2588" w:type="pct"/>
            <w:tcBorders>
              <w:top w:val="nil"/>
              <w:left w:val="single" w:sz="4" w:space="0" w:color="auto"/>
              <w:bottom w:val="single" w:sz="4" w:space="0" w:color="auto"/>
              <w:right w:val="single" w:sz="4" w:space="0" w:color="auto"/>
            </w:tcBorders>
            <w:noWrap/>
            <w:vAlign w:val="center"/>
          </w:tcPr>
          <w:p w14:paraId="0B3994DD" w14:textId="77777777" w:rsidR="00E932A3" w:rsidRPr="00091EC4" w:rsidRDefault="00E932A3" w:rsidP="00946D37">
            <w:pPr>
              <w:widowControl/>
              <w:jc w:val="center"/>
              <w:rPr>
                <w:rFonts w:ascii="宋体" w:hAnsi="宋体" w:cs="宋体"/>
                <w:kern w:val="0"/>
                <w:sz w:val="24"/>
                <w:szCs w:val="28"/>
              </w:rPr>
            </w:pPr>
            <w:r w:rsidRPr="00091EC4">
              <w:rPr>
                <w:rFonts w:ascii="宋体" w:hAnsi="宋体" w:hint="eastAsia"/>
                <w:sz w:val="24"/>
                <w:szCs w:val="28"/>
              </w:rPr>
              <w:t>卫星截止高度角</w:t>
            </w:r>
            <w:r w:rsidRPr="00091EC4">
              <w:rPr>
                <w:rFonts w:ascii="宋体" w:hAnsi="宋体" w:hint="eastAsia"/>
                <w:sz w:val="24"/>
                <w:szCs w:val="28"/>
              </w:rPr>
              <w:t>/</w:t>
            </w:r>
            <w:r>
              <w:rPr>
                <w:rFonts w:ascii="宋体" w:hAnsi="宋体" w:hint="eastAsia"/>
                <w:sz w:val="24"/>
                <w:szCs w:val="28"/>
              </w:rPr>
              <w:t>(</w:t>
            </w:r>
            <w:r w:rsidRPr="00091EC4">
              <w:rPr>
                <w:rFonts w:ascii="宋体" w:hAnsi="宋体" w:hint="eastAsia"/>
                <w:sz w:val="24"/>
                <w:szCs w:val="28"/>
              </w:rPr>
              <w:t>°</w:t>
            </w:r>
            <w:r>
              <w:rPr>
                <w:rFonts w:ascii="宋体" w:hAnsi="宋体" w:hint="eastAsia"/>
                <w:sz w:val="24"/>
                <w:szCs w:val="28"/>
              </w:rPr>
              <w:t>)</w:t>
            </w:r>
          </w:p>
        </w:tc>
        <w:tc>
          <w:tcPr>
            <w:tcW w:w="2412" w:type="pct"/>
            <w:tcBorders>
              <w:top w:val="nil"/>
              <w:left w:val="nil"/>
              <w:bottom w:val="single" w:sz="4" w:space="0" w:color="auto"/>
              <w:right w:val="single" w:sz="4" w:space="0" w:color="auto"/>
            </w:tcBorders>
            <w:noWrap/>
            <w:vAlign w:val="center"/>
          </w:tcPr>
          <w:p w14:paraId="3B10984F" w14:textId="77777777" w:rsidR="00E932A3" w:rsidRPr="00091EC4" w:rsidRDefault="00E932A3" w:rsidP="00946D37">
            <w:pPr>
              <w:widowControl/>
              <w:jc w:val="center"/>
              <w:rPr>
                <w:rFonts w:ascii="宋体" w:hAnsi="宋体" w:cs="宋体"/>
                <w:kern w:val="0"/>
                <w:sz w:val="24"/>
                <w:szCs w:val="28"/>
              </w:rPr>
            </w:pPr>
            <w:r w:rsidRPr="00091EC4">
              <w:rPr>
                <w:rFonts w:ascii="宋体" w:hAnsi="宋体" w:hint="eastAsia"/>
                <w:sz w:val="24"/>
                <w:szCs w:val="28"/>
              </w:rPr>
              <w:t>≥</w:t>
            </w:r>
            <w:r w:rsidRPr="00091EC4">
              <w:rPr>
                <w:rFonts w:ascii="宋体" w:hAnsi="宋体"/>
                <w:sz w:val="24"/>
                <w:szCs w:val="28"/>
              </w:rPr>
              <w:t>15</w:t>
            </w:r>
          </w:p>
        </w:tc>
      </w:tr>
      <w:tr w:rsidR="00E932A3" w:rsidRPr="00091EC4" w14:paraId="485CA271" w14:textId="77777777" w:rsidTr="00946D37">
        <w:trPr>
          <w:trHeight w:val="314"/>
        </w:trPr>
        <w:tc>
          <w:tcPr>
            <w:tcW w:w="2588" w:type="pct"/>
            <w:tcBorders>
              <w:top w:val="nil"/>
              <w:left w:val="single" w:sz="4" w:space="0" w:color="auto"/>
              <w:bottom w:val="single" w:sz="4" w:space="0" w:color="auto"/>
              <w:right w:val="single" w:sz="4" w:space="0" w:color="auto"/>
            </w:tcBorders>
            <w:noWrap/>
            <w:vAlign w:val="center"/>
          </w:tcPr>
          <w:p w14:paraId="25422A44" w14:textId="77777777" w:rsidR="00E932A3" w:rsidRPr="00091EC4" w:rsidRDefault="00E932A3" w:rsidP="00946D37">
            <w:pPr>
              <w:widowControl/>
              <w:jc w:val="center"/>
              <w:rPr>
                <w:rFonts w:ascii="宋体" w:hAnsi="宋体" w:cs="宋体"/>
                <w:kern w:val="0"/>
                <w:sz w:val="24"/>
                <w:szCs w:val="28"/>
              </w:rPr>
            </w:pPr>
            <w:r w:rsidRPr="00091EC4">
              <w:rPr>
                <w:rFonts w:ascii="宋体" w:hAnsi="宋体" w:hint="eastAsia"/>
                <w:sz w:val="24"/>
                <w:szCs w:val="28"/>
              </w:rPr>
              <w:t>同时观测有效卫星数</w:t>
            </w:r>
          </w:p>
        </w:tc>
        <w:tc>
          <w:tcPr>
            <w:tcW w:w="2412" w:type="pct"/>
            <w:tcBorders>
              <w:top w:val="nil"/>
              <w:left w:val="nil"/>
              <w:bottom w:val="single" w:sz="4" w:space="0" w:color="auto"/>
              <w:right w:val="single" w:sz="4" w:space="0" w:color="auto"/>
            </w:tcBorders>
            <w:noWrap/>
            <w:vAlign w:val="center"/>
          </w:tcPr>
          <w:p w14:paraId="765C274D" w14:textId="77777777" w:rsidR="00E932A3" w:rsidRPr="00091EC4" w:rsidRDefault="00E932A3" w:rsidP="00946D37">
            <w:pPr>
              <w:widowControl/>
              <w:jc w:val="center"/>
              <w:rPr>
                <w:rFonts w:ascii="宋体" w:hAnsi="宋体" w:cs="宋体"/>
                <w:kern w:val="0"/>
                <w:sz w:val="24"/>
                <w:szCs w:val="28"/>
              </w:rPr>
            </w:pPr>
            <w:r w:rsidRPr="00091EC4">
              <w:rPr>
                <w:rFonts w:ascii="宋体" w:hAnsi="宋体" w:hint="eastAsia"/>
                <w:sz w:val="24"/>
                <w:szCs w:val="28"/>
              </w:rPr>
              <w:t>≥</w:t>
            </w:r>
            <w:r w:rsidRPr="00091EC4">
              <w:rPr>
                <w:rFonts w:ascii="宋体" w:hAnsi="宋体" w:hint="eastAsia"/>
                <w:sz w:val="24"/>
                <w:szCs w:val="28"/>
              </w:rPr>
              <w:t>4</w:t>
            </w:r>
          </w:p>
        </w:tc>
      </w:tr>
      <w:tr w:rsidR="00E932A3" w:rsidRPr="00091EC4" w14:paraId="535F04AD" w14:textId="77777777" w:rsidTr="00946D37">
        <w:trPr>
          <w:trHeight w:val="314"/>
        </w:trPr>
        <w:tc>
          <w:tcPr>
            <w:tcW w:w="2588" w:type="pct"/>
            <w:tcBorders>
              <w:top w:val="nil"/>
              <w:left w:val="single" w:sz="4" w:space="0" w:color="auto"/>
              <w:bottom w:val="single" w:sz="4" w:space="0" w:color="auto"/>
              <w:right w:val="single" w:sz="4" w:space="0" w:color="auto"/>
            </w:tcBorders>
            <w:noWrap/>
            <w:vAlign w:val="center"/>
          </w:tcPr>
          <w:p w14:paraId="24D0B16E" w14:textId="77777777" w:rsidR="00E932A3" w:rsidRPr="00091EC4" w:rsidRDefault="00E932A3" w:rsidP="00946D37">
            <w:pPr>
              <w:widowControl/>
              <w:jc w:val="center"/>
              <w:rPr>
                <w:rFonts w:ascii="宋体" w:hAnsi="宋体" w:cs="宋体"/>
                <w:kern w:val="0"/>
                <w:sz w:val="24"/>
                <w:szCs w:val="28"/>
              </w:rPr>
            </w:pPr>
            <w:r w:rsidRPr="00091EC4">
              <w:rPr>
                <w:rFonts w:ascii="宋体" w:hAnsi="宋体" w:hint="eastAsia"/>
                <w:sz w:val="24"/>
                <w:szCs w:val="28"/>
              </w:rPr>
              <w:t>有效观测卫星总数</w:t>
            </w:r>
          </w:p>
        </w:tc>
        <w:tc>
          <w:tcPr>
            <w:tcW w:w="2412" w:type="pct"/>
            <w:tcBorders>
              <w:top w:val="nil"/>
              <w:left w:val="nil"/>
              <w:bottom w:val="single" w:sz="4" w:space="0" w:color="auto"/>
              <w:right w:val="single" w:sz="4" w:space="0" w:color="auto"/>
            </w:tcBorders>
            <w:noWrap/>
            <w:vAlign w:val="center"/>
          </w:tcPr>
          <w:p w14:paraId="75337D68" w14:textId="77777777" w:rsidR="00E932A3" w:rsidRPr="00091EC4" w:rsidRDefault="00E932A3" w:rsidP="00946D37">
            <w:pPr>
              <w:widowControl/>
              <w:jc w:val="center"/>
              <w:rPr>
                <w:rFonts w:ascii="宋体" w:hAnsi="宋体" w:cs="宋体"/>
                <w:kern w:val="0"/>
                <w:sz w:val="24"/>
                <w:szCs w:val="28"/>
              </w:rPr>
            </w:pPr>
            <w:r w:rsidRPr="00091EC4">
              <w:rPr>
                <w:rFonts w:ascii="宋体" w:hAnsi="宋体" w:hint="eastAsia"/>
                <w:sz w:val="24"/>
                <w:szCs w:val="28"/>
              </w:rPr>
              <w:t>≥</w:t>
            </w:r>
            <w:r w:rsidRPr="00091EC4">
              <w:rPr>
                <w:rFonts w:ascii="宋体" w:hAnsi="宋体" w:hint="eastAsia"/>
                <w:sz w:val="24"/>
                <w:szCs w:val="28"/>
              </w:rPr>
              <w:t>4</w:t>
            </w:r>
          </w:p>
        </w:tc>
      </w:tr>
      <w:tr w:rsidR="00E932A3" w:rsidRPr="00091EC4" w14:paraId="10DF4FFA" w14:textId="77777777" w:rsidTr="00946D37">
        <w:trPr>
          <w:trHeight w:val="314"/>
        </w:trPr>
        <w:tc>
          <w:tcPr>
            <w:tcW w:w="2588" w:type="pct"/>
            <w:tcBorders>
              <w:top w:val="nil"/>
              <w:left w:val="single" w:sz="4" w:space="0" w:color="auto"/>
              <w:bottom w:val="single" w:sz="4" w:space="0" w:color="auto"/>
              <w:right w:val="single" w:sz="4" w:space="0" w:color="auto"/>
            </w:tcBorders>
            <w:noWrap/>
            <w:vAlign w:val="center"/>
          </w:tcPr>
          <w:p w14:paraId="7F435176" w14:textId="77777777" w:rsidR="00E932A3" w:rsidRPr="00091EC4" w:rsidRDefault="00E932A3" w:rsidP="00946D37">
            <w:pPr>
              <w:widowControl/>
              <w:jc w:val="center"/>
              <w:rPr>
                <w:rFonts w:ascii="宋体" w:hAnsi="宋体"/>
                <w:sz w:val="24"/>
                <w:szCs w:val="28"/>
              </w:rPr>
            </w:pPr>
            <w:r w:rsidRPr="00091EC4">
              <w:rPr>
                <w:rFonts w:ascii="宋体" w:hAnsi="宋体" w:hint="eastAsia"/>
                <w:sz w:val="24"/>
                <w:szCs w:val="28"/>
              </w:rPr>
              <w:t>观测时段数</w:t>
            </w:r>
          </w:p>
        </w:tc>
        <w:tc>
          <w:tcPr>
            <w:tcW w:w="2412" w:type="pct"/>
            <w:tcBorders>
              <w:top w:val="nil"/>
              <w:left w:val="nil"/>
              <w:bottom w:val="single" w:sz="4" w:space="0" w:color="auto"/>
              <w:right w:val="single" w:sz="4" w:space="0" w:color="auto"/>
            </w:tcBorders>
            <w:noWrap/>
            <w:vAlign w:val="center"/>
          </w:tcPr>
          <w:p w14:paraId="54991C4B" w14:textId="77777777" w:rsidR="00E932A3" w:rsidRPr="00091EC4" w:rsidRDefault="00E932A3" w:rsidP="00946D37">
            <w:pPr>
              <w:widowControl/>
              <w:jc w:val="center"/>
              <w:rPr>
                <w:rFonts w:ascii="宋体" w:hAnsi="宋体" w:cs="宋体"/>
                <w:kern w:val="0"/>
                <w:sz w:val="24"/>
                <w:szCs w:val="28"/>
              </w:rPr>
            </w:pPr>
            <w:r w:rsidRPr="00091EC4">
              <w:rPr>
                <w:rFonts w:ascii="宋体" w:hAnsi="宋体" w:hint="eastAsia"/>
                <w:sz w:val="24"/>
                <w:szCs w:val="28"/>
              </w:rPr>
              <w:t>≥</w:t>
            </w:r>
            <w:r w:rsidRPr="00091EC4">
              <w:rPr>
                <w:rFonts w:ascii="宋体" w:hAnsi="宋体" w:hint="eastAsia"/>
                <w:sz w:val="24"/>
                <w:szCs w:val="28"/>
              </w:rPr>
              <w:t>1.6</w:t>
            </w:r>
          </w:p>
        </w:tc>
      </w:tr>
      <w:tr w:rsidR="00E932A3" w:rsidRPr="00091EC4" w14:paraId="215A9DE8" w14:textId="77777777" w:rsidTr="00946D37">
        <w:trPr>
          <w:trHeight w:val="277"/>
        </w:trPr>
        <w:tc>
          <w:tcPr>
            <w:tcW w:w="2588" w:type="pct"/>
            <w:tcBorders>
              <w:top w:val="nil"/>
              <w:left w:val="single" w:sz="4" w:space="0" w:color="auto"/>
              <w:bottom w:val="single" w:sz="4" w:space="0" w:color="auto"/>
              <w:right w:val="single" w:sz="4" w:space="0" w:color="auto"/>
            </w:tcBorders>
            <w:noWrap/>
            <w:vAlign w:val="center"/>
          </w:tcPr>
          <w:p w14:paraId="620BDE6B" w14:textId="77777777" w:rsidR="00E932A3" w:rsidRPr="00091EC4" w:rsidRDefault="00E932A3" w:rsidP="00946D37">
            <w:pPr>
              <w:widowControl/>
              <w:jc w:val="center"/>
              <w:rPr>
                <w:rFonts w:ascii="宋体" w:hAnsi="宋体"/>
                <w:sz w:val="24"/>
                <w:szCs w:val="28"/>
              </w:rPr>
            </w:pPr>
            <w:r w:rsidRPr="00091EC4">
              <w:rPr>
                <w:rFonts w:ascii="宋体" w:hAnsi="宋体" w:hint="eastAsia"/>
                <w:sz w:val="24"/>
                <w:szCs w:val="28"/>
              </w:rPr>
              <w:t>时段长度</w:t>
            </w:r>
            <w:r>
              <w:rPr>
                <w:rFonts w:ascii="宋体" w:hAnsi="宋体" w:hint="eastAsia"/>
                <w:sz w:val="24"/>
                <w:szCs w:val="28"/>
              </w:rPr>
              <w:t>(</w:t>
            </w:r>
            <w:r w:rsidRPr="00091EC4">
              <w:rPr>
                <w:rFonts w:ascii="宋体" w:hAnsi="宋体"/>
                <w:sz w:val="24"/>
                <w:szCs w:val="28"/>
              </w:rPr>
              <w:t>min</w:t>
            </w:r>
            <w:r>
              <w:rPr>
                <w:rFonts w:ascii="宋体" w:hAnsi="宋体" w:hint="eastAsia"/>
                <w:sz w:val="24"/>
                <w:szCs w:val="28"/>
              </w:rPr>
              <w:t>)</w:t>
            </w:r>
          </w:p>
        </w:tc>
        <w:tc>
          <w:tcPr>
            <w:tcW w:w="2412" w:type="pct"/>
            <w:tcBorders>
              <w:top w:val="nil"/>
              <w:left w:val="nil"/>
              <w:bottom w:val="single" w:sz="4" w:space="0" w:color="auto"/>
              <w:right w:val="single" w:sz="4" w:space="0" w:color="auto"/>
            </w:tcBorders>
            <w:noWrap/>
            <w:vAlign w:val="center"/>
          </w:tcPr>
          <w:p w14:paraId="7C609C57" w14:textId="77777777" w:rsidR="00E932A3" w:rsidRPr="00091EC4" w:rsidRDefault="00E932A3" w:rsidP="00946D37">
            <w:pPr>
              <w:widowControl/>
              <w:jc w:val="center"/>
              <w:rPr>
                <w:rFonts w:ascii="宋体" w:hAnsi="宋体" w:cs="宋体"/>
                <w:kern w:val="0"/>
                <w:sz w:val="24"/>
                <w:szCs w:val="28"/>
              </w:rPr>
            </w:pPr>
            <w:r w:rsidRPr="00091EC4">
              <w:rPr>
                <w:rFonts w:ascii="宋体" w:hAnsi="宋体" w:hint="eastAsia"/>
                <w:sz w:val="24"/>
                <w:szCs w:val="28"/>
              </w:rPr>
              <w:t>≥</w:t>
            </w:r>
            <w:r w:rsidRPr="00091EC4">
              <w:rPr>
                <w:rFonts w:ascii="宋体" w:hAnsi="宋体"/>
                <w:sz w:val="24"/>
                <w:szCs w:val="28"/>
              </w:rPr>
              <w:t>60min</w:t>
            </w:r>
          </w:p>
        </w:tc>
      </w:tr>
      <w:tr w:rsidR="00E932A3" w:rsidRPr="00091EC4" w14:paraId="4C818FF6" w14:textId="77777777" w:rsidTr="00946D37">
        <w:trPr>
          <w:trHeight w:val="314"/>
        </w:trPr>
        <w:tc>
          <w:tcPr>
            <w:tcW w:w="2588" w:type="pct"/>
            <w:tcBorders>
              <w:top w:val="nil"/>
              <w:left w:val="single" w:sz="4" w:space="0" w:color="auto"/>
              <w:bottom w:val="single" w:sz="4" w:space="0" w:color="auto"/>
              <w:right w:val="single" w:sz="4" w:space="0" w:color="auto"/>
            </w:tcBorders>
            <w:noWrap/>
            <w:vAlign w:val="center"/>
          </w:tcPr>
          <w:p w14:paraId="2C68A121" w14:textId="77777777" w:rsidR="00E932A3" w:rsidRPr="00091EC4" w:rsidRDefault="00E932A3" w:rsidP="00946D37">
            <w:pPr>
              <w:widowControl/>
              <w:jc w:val="center"/>
              <w:rPr>
                <w:rFonts w:ascii="宋体" w:hAnsi="宋体"/>
                <w:sz w:val="24"/>
                <w:szCs w:val="28"/>
              </w:rPr>
            </w:pPr>
            <w:r w:rsidRPr="00091EC4">
              <w:rPr>
                <w:rFonts w:ascii="宋体" w:hAnsi="宋体" w:hint="eastAsia"/>
                <w:sz w:val="24"/>
                <w:szCs w:val="28"/>
              </w:rPr>
              <w:t>数据采样间隔</w:t>
            </w:r>
            <w:r w:rsidRPr="00091EC4">
              <w:rPr>
                <w:rFonts w:ascii="宋体" w:hAnsi="宋体"/>
                <w:sz w:val="24"/>
                <w:szCs w:val="28"/>
              </w:rPr>
              <w:t>(s)</w:t>
            </w:r>
          </w:p>
        </w:tc>
        <w:tc>
          <w:tcPr>
            <w:tcW w:w="2412" w:type="pct"/>
            <w:tcBorders>
              <w:top w:val="nil"/>
              <w:left w:val="nil"/>
              <w:bottom w:val="single" w:sz="4" w:space="0" w:color="auto"/>
              <w:right w:val="single" w:sz="4" w:space="0" w:color="auto"/>
            </w:tcBorders>
            <w:noWrap/>
            <w:vAlign w:val="center"/>
          </w:tcPr>
          <w:p w14:paraId="44FA2C48" w14:textId="77777777" w:rsidR="00E932A3" w:rsidRPr="00091EC4" w:rsidRDefault="00E932A3" w:rsidP="00946D37">
            <w:pPr>
              <w:widowControl/>
              <w:jc w:val="center"/>
              <w:rPr>
                <w:rFonts w:ascii="宋体" w:hAnsi="宋体" w:cs="宋体"/>
                <w:kern w:val="0"/>
                <w:sz w:val="24"/>
                <w:szCs w:val="28"/>
              </w:rPr>
            </w:pPr>
            <w:r w:rsidRPr="00091EC4">
              <w:rPr>
                <w:rFonts w:ascii="宋体" w:hAnsi="宋体" w:cs="宋体" w:hint="eastAsia"/>
                <w:kern w:val="0"/>
                <w:sz w:val="24"/>
                <w:szCs w:val="28"/>
              </w:rPr>
              <w:t>5-15</w:t>
            </w:r>
          </w:p>
        </w:tc>
      </w:tr>
    </w:tbl>
    <w:p w14:paraId="217CA6FD" w14:textId="77777777" w:rsidR="00E932A3" w:rsidRDefault="00E932A3" w:rsidP="00E932A3">
      <w:pPr>
        <w:spacing w:line="240" w:lineRule="atLeast"/>
        <w:ind w:firstLine="360"/>
        <w:rPr>
          <w:rFonts w:ascii="宋体" w:hAnsi="宋体"/>
          <w:sz w:val="18"/>
          <w:szCs w:val="18"/>
        </w:rPr>
      </w:pPr>
      <w:r>
        <w:rPr>
          <w:rFonts w:ascii="宋体" w:hAnsi="宋体" w:hint="eastAsia"/>
          <w:sz w:val="18"/>
          <w:szCs w:val="18"/>
        </w:rPr>
        <w:t>注：</w:t>
      </w:r>
      <w:r>
        <w:rPr>
          <w:rFonts w:ascii="宋体" w:hAnsi="宋体" w:hint="eastAsia"/>
          <w:sz w:val="18"/>
          <w:szCs w:val="18"/>
        </w:rPr>
        <w:t>1</w:t>
      </w:r>
      <w:r>
        <w:rPr>
          <w:rFonts w:ascii="宋体" w:hAnsi="宋体" w:hint="eastAsia"/>
          <w:sz w:val="18"/>
          <w:szCs w:val="18"/>
        </w:rPr>
        <w:t>、计算有效观测卫星总数时</w:t>
      </w:r>
      <w:r>
        <w:rPr>
          <w:rFonts w:ascii="宋体" w:hAnsi="宋体" w:hint="eastAsia"/>
          <w:sz w:val="18"/>
          <w:szCs w:val="18"/>
        </w:rPr>
        <w:t>,</w:t>
      </w:r>
      <w:r>
        <w:rPr>
          <w:rFonts w:ascii="宋体" w:hAnsi="宋体" w:hint="eastAsia"/>
          <w:sz w:val="18"/>
          <w:szCs w:val="18"/>
        </w:rPr>
        <w:t>应将各时段的有效卫星观测数减去其间的重复卫星数。</w:t>
      </w:r>
    </w:p>
    <w:p w14:paraId="461EEA7D" w14:textId="77777777" w:rsidR="00E932A3" w:rsidRDefault="00E932A3" w:rsidP="00E932A3">
      <w:pPr>
        <w:spacing w:line="240" w:lineRule="atLeast"/>
        <w:ind w:firstLine="360"/>
        <w:rPr>
          <w:rFonts w:ascii="宋体" w:hAnsi="宋体"/>
          <w:sz w:val="18"/>
          <w:szCs w:val="18"/>
        </w:rPr>
      </w:pPr>
      <w:r>
        <w:rPr>
          <w:rFonts w:ascii="宋体" w:hAnsi="宋体" w:hint="eastAsia"/>
          <w:sz w:val="18"/>
          <w:szCs w:val="18"/>
        </w:rPr>
        <w:t xml:space="preserve">    2</w:t>
      </w:r>
      <w:r>
        <w:rPr>
          <w:rFonts w:ascii="宋体" w:hAnsi="宋体" w:hint="eastAsia"/>
          <w:sz w:val="18"/>
          <w:szCs w:val="18"/>
        </w:rPr>
        <w:t>、计算观测时段长度</w:t>
      </w:r>
      <w:r>
        <w:rPr>
          <w:rFonts w:ascii="宋体" w:hAnsi="宋体" w:hint="eastAsia"/>
          <w:sz w:val="18"/>
          <w:szCs w:val="18"/>
        </w:rPr>
        <w:t>,</w:t>
      </w:r>
      <w:r>
        <w:rPr>
          <w:rFonts w:ascii="宋体" w:hAnsi="宋体" w:hint="eastAsia"/>
          <w:sz w:val="18"/>
          <w:szCs w:val="18"/>
        </w:rPr>
        <w:t>应为开始记录数据到结束记录的时间段。</w:t>
      </w:r>
    </w:p>
    <w:p w14:paraId="2B168831" w14:textId="77777777" w:rsidR="00E932A3" w:rsidRDefault="00E932A3" w:rsidP="00E932A3">
      <w:pPr>
        <w:spacing w:line="240" w:lineRule="atLeast"/>
        <w:ind w:firstLineChars="400" w:firstLine="720"/>
        <w:rPr>
          <w:rFonts w:ascii="宋体" w:hAnsi="宋体"/>
          <w:sz w:val="18"/>
          <w:szCs w:val="18"/>
        </w:rPr>
      </w:pPr>
      <w:r>
        <w:rPr>
          <w:rFonts w:ascii="宋体" w:hAnsi="宋体" w:hint="eastAsia"/>
          <w:sz w:val="18"/>
          <w:szCs w:val="18"/>
        </w:rPr>
        <w:t>3</w:t>
      </w:r>
      <w:r>
        <w:rPr>
          <w:rFonts w:ascii="宋体" w:hAnsi="宋体" w:hint="eastAsia"/>
          <w:sz w:val="18"/>
          <w:szCs w:val="18"/>
        </w:rPr>
        <w:t>、观测时段数≥</w:t>
      </w:r>
      <w:r>
        <w:rPr>
          <w:rFonts w:ascii="宋体" w:hAnsi="宋体" w:hint="eastAsia"/>
          <w:sz w:val="18"/>
          <w:szCs w:val="18"/>
        </w:rPr>
        <w:t>1.6,</w:t>
      </w:r>
      <w:r>
        <w:rPr>
          <w:rFonts w:ascii="宋体" w:hAnsi="宋体" w:hint="eastAsia"/>
          <w:sz w:val="18"/>
          <w:szCs w:val="18"/>
        </w:rPr>
        <w:t>是指采用网观测模式时</w:t>
      </w:r>
      <w:r>
        <w:rPr>
          <w:rFonts w:ascii="宋体" w:hAnsi="宋体" w:hint="eastAsia"/>
          <w:sz w:val="18"/>
          <w:szCs w:val="18"/>
        </w:rPr>
        <w:t>,</w:t>
      </w:r>
      <w:r>
        <w:rPr>
          <w:rFonts w:ascii="宋体" w:hAnsi="宋体" w:hint="eastAsia"/>
          <w:sz w:val="18"/>
          <w:szCs w:val="18"/>
        </w:rPr>
        <w:t>每站至少观测一个时段</w:t>
      </w:r>
      <w:r>
        <w:rPr>
          <w:rFonts w:ascii="宋体" w:hAnsi="宋体" w:hint="eastAsia"/>
          <w:sz w:val="18"/>
          <w:szCs w:val="18"/>
        </w:rPr>
        <w:t>,</w:t>
      </w:r>
      <w:r>
        <w:rPr>
          <w:rFonts w:ascii="宋体" w:hAnsi="宋体" w:hint="eastAsia"/>
          <w:sz w:val="18"/>
          <w:szCs w:val="18"/>
        </w:rPr>
        <w:t>其中二次设站点数应不少于</w:t>
      </w:r>
      <w:r>
        <w:rPr>
          <w:rFonts w:ascii="宋体" w:hAnsi="宋体" w:hint="eastAsia"/>
          <w:sz w:val="18"/>
          <w:szCs w:val="18"/>
        </w:rPr>
        <w:t>GPS</w:t>
      </w:r>
      <w:r>
        <w:rPr>
          <w:rFonts w:ascii="宋体" w:hAnsi="宋体" w:hint="eastAsia"/>
          <w:sz w:val="18"/>
          <w:szCs w:val="18"/>
        </w:rPr>
        <w:t>网总点数的</w:t>
      </w:r>
      <w:r>
        <w:rPr>
          <w:rFonts w:ascii="宋体" w:hAnsi="宋体" w:hint="eastAsia"/>
          <w:sz w:val="18"/>
          <w:szCs w:val="18"/>
        </w:rPr>
        <w:t>60%</w:t>
      </w:r>
      <w:r>
        <w:rPr>
          <w:rFonts w:ascii="宋体" w:hAnsi="宋体" w:hint="eastAsia"/>
          <w:sz w:val="18"/>
          <w:szCs w:val="18"/>
        </w:rPr>
        <w:t>。</w:t>
      </w:r>
    </w:p>
    <w:p w14:paraId="1A737DEB" w14:textId="77777777" w:rsidR="00E932A3" w:rsidRPr="003A52CC" w:rsidRDefault="00E932A3" w:rsidP="00E932A3">
      <w:pPr>
        <w:spacing w:line="360" w:lineRule="auto"/>
        <w:ind w:firstLineChars="200" w:firstLine="560"/>
        <w:rPr>
          <w:rFonts w:ascii="宋体" w:hAnsi="宋体"/>
          <w:b/>
          <w:bCs/>
          <w:sz w:val="28"/>
          <w:szCs w:val="28"/>
        </w:rPr>
      </w:pPr>
      <w:r w:rsidRPr="003A52CC">
        <w:rPr>
          <w:rFonts w:ascii="宋体" w:hAnsi="宋体" w:hint="eastAsia"/>
          <w:b/>
          <w:bCs/>
          <w:sz w:val="28"/>
          <w:szCs w:val="28"/>
        </w:rPr>
        <w:t>GPS</w:t>
      </w:r>
      <w:r w:rsidRPr="003A52CC">
        <w:rPr>
          <w:rFonts w:ascii="宋体" w:hAnsi="宋体" w:hint="eastAsia"/>
          <w:b/>
          <w:bCs/>
          <w:sz w:val="28"/>
          <w:szCs w:val="28"/>
        </w:rPr>
        <w:t>观测要求</w:t>
      </w:r>
    </w:p>
    <w:p w14:paraId="5BB26A19"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A</w:t>
      </w:r>
      <w:r w:rsidRPr="003A52CC">
        <w:rPr>
          <w:rFonts w:ascii="宋体" w:hAnsi="宋体"/>
          <w:sz w:val="28"/>
          <w:szCs w:val="28"/>
        </w:rPr>
        <w:t>.</w:t>
      </w:r>
      <w:r w:rsidRPr="003A52CC">
        <w:rPr>
          <w:rFonts w:ascii="宋体" w:hAnsi="宋体" w:hint="eastAsia"/>
          <w:sz w:val="28"/>
          <w:szCs w:val="28"/>
        </w:rPr>
        <w:t>观测组全部执行调度计划</w:t>
      </w:r>
      <w:r w:rsidRPr="003A52CC">
        <w:rPr>
          <w:rFonts w:ascii="宋体" w:hAnsi="宋体" w:hint="eastAsia"/>
          <w:sz w:val="28"/>
          <w:szCs w:val="28"/>
        </w:rPr>
        <w:t>,</w:t>
      </w:r>
      <w:r w:rsidRPr="003A52CC">
        <w:rPr>
          <w:rFonts w:ascii="宋体" w:hAnsi="宋体" w:hint="eastAsia"/>
          <w:sz w:val="28"/>
          <w:szCs w:val="28"/>
        </w:rPr>
        <w:t>按规定的时间进行同步观测作业。</w:t>
      </w:r>
    </w:p>
    <w:p w14:paraId="669D3718"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B</w:t>
      </w:r>
      <w:r w:rsidRPr="003A52CC">
        <w:rPr>
          <w:rFonts w:ascii="宋体" w:hAnsi="宋体"/>
          <w:sz w:val="28"/>
          <w:szCs w:val="28"/>
        </w:rPr>
        <w:t>.</w:t>
      </w:r>
      <w:r w:rsidRPr="003A52CC">
        <w:rPr>
          <w:rFonts w:ascii="宋体" w:hAnsi="宋体" w:hint="eastAsia"/>
          <w:sz w:val="28"/>
          <w:szCs w:val="28"/>
        </w:rPr>
        <w:t>观测人员全部按照</w:t>
      </w:r>
      <w:r w:rsidRPr="003A52CC">
        <w:rPr>
          <w:rFonts w:ascii="宋体" w:hAnsi="宋体" w:hint="eastAsia"/>
          <w:sz w:val="28"/>
          <w:szCs w:val="28"/>
        </w:rPr>
        <w:t>GPS</w:t>
      </w:r>
      <w:r w:rsidRPr="003A52CC">
        <w:rPr>
          <w:rFonts w:ascii="宋体" w:hAnsi="宋体" w:hint="eastAsia"/>
          <w:sz w:val="28"/>
          <w:szCs w:val="28"/>
        </w:rPr>
        <w:t>接收机操作手册的规定进行观测作业。</w:t>
      </w:r>
    </w:p>
    <w:p w14:paraId="385770C8"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C</w:t>
      </w:r>
      <w:r w:rsidRPr="003A52CC">
        <w:rPr>
          <w:rFonts w:ascii="宋体" w:hAnsi="宋体"/>
          <w:sz w:val="28"/>
          <w:szCs w:val="28"/>
        </w:rPr>
        <w:t>.</w:t>
      </w:r>
      <w:r w:rsidRPr="003A52CC">
        <w:rPr>
          <w:rFonts w:ascii="宋体" w:hAnsi="宋体" w:hint="eastAsia"/>
          <w:sz w:val="28"/>
          <w:szCs w:val="28"/>
        </w:rPr>
        <w:t>到达点位以后</w:t>
      </w:r>
      <w:r w:rsidRPr="003A52CC">
        <w:rPr>
          <w:rFonts w:ascii="宋体" w:hAnsi="宋体" w:hint="eastAsia"/>
          <w:sz w:val="28"/>
          <w:szCs w:val="28"/>
        </w:rPr>
        <w:t>,</w:t>
      </w:r>
      <w:r w:rsidRPr="003A52CC">
        <w:rPr>
          <w:rFonts w:ascii="宋体" w:hAnsi="宋体" w:hint="eastAsia"/>
          <w:sz w:val="28"/>
          <w:szCs w:val="28"/>
        </w:rPr>
        <w:t>按要求架设好接收机天线</w:t>
      </w:r>
      <w:r w:rsidRPr="003A52CC">
        <w:rPr>
          <w:rFonts w:ascii="宋体" w:hAnsi="宋体" w:hint="eastAsia"/>
          <w:sz w:val="28"/>
          <w:szCs w:val="28"/>
        </w:rPr>
        <w:t>,</w:t>
      </w:r>
      <w:r w:rsidRPr="003A52CC">
        <w:rPr>
          <w:rFonts w:ascii="宋体" w:hAnsi="宋体" w:hint="eastAsia"/>
          <w:sz w:val="28"/>
          <w:szCs w:val="28"/>
        </w:rPr>
        <w:t>做到精确对中</w:t>
      </w:r>
      <w:r w:rsidRPr="003A52CC">
        <w:rPr>
          <w:rFonts w:ascii="宋体" w:hAnsi="宋体" w:hint="eastAsia"/>
          <w:sz w:val="28"/>
          <w:szCs w:val="28"/>
        </w:rPr>
        <w:t>,</w:t>
      </w:r>
      <w:r w:rsidRPr="003A52CC">
        <w:rPr>
          <w:rFonts w:ascii="宋体" w:hAnsi="宋体" w:hint="eastAsia"/>
          <w:sz w:val="28"/>
          <w:szCs w:val="28"/>
        </w:rPr>
        <w:t>用三脚架安置天线时</w:t>
      </w:r>
      <w:r w:rsidRPr="003A52CC">
        <w:rPr>
          <w:rFonts w:ascii="宋体" w:hAnsi="宋体" w:hint="eastAsia"/>
          <w:sz w:val="28"/>
          <w:szCs w:val="28"/>
        </w:rPr>
        <w:t>,</w:t>
      </w:r>
      <w:r w:rsidRPr="003A52CC">
        <w:rPr>
          <w:rFonts w:ascii="宋体" w:hAnsi="宋体" w:hint="eastAsia"/>
          <w:sz w:val="28"/>
          <w:szCs w:val="28"/>
        </w:rPr>
        <w:t>其对中误差不应大于</w:t>
      </w:r>
      <w:r w:rsidRPr="003A52CC">
        <w:rPr>
          <w:rFonts w:ascii="宋体" w:hAnsi="宋体" w:hint="eastAsia"/>
          <w:sz w:val="28"/>
          <w:szCs w:val="28"/>
        </w:rPr>
        <w:t>1mm</w:t>
      </w:r>
      <w:r w:rsidRPr="003A52CC">
        <w:rPr>
          <w:rFonts w:ascii="宋体" w:hAnsi="宋体" w:hint="eastAsia"/>
          <w:sz w:val="28"/>
          <w:szCs w:val="28"/>
        </w:rPr>
        <w:t>。严格整平</w:t>
      </w:r>
      <w:r w:rsidRPr="003A52CC">
        <w:rPr>
          <w:rFonts w:ascii="宋体" w:hAnsi="宋体" w:hint="eastAsia"/>
          <w:sz w:val="28"/>
          <w:szCs w:val="28"/>
        </w:rPr>
        <w:t>,</w:t>
      </w:r>
      <w:r w:rsidRPr="003A52CC">
        <w:rPr>
          <w:rFonts w:ascii="宋体" w:hAnsi="宋体" w:hint="eastAsia"/>
          <w:sz w:val="28"/>
          <w:szCs w:val="28"/>
        </w:rPr>
        <w:t>并做好仪器、天线、电源的正确连接。天线高量取两次差值在</w:t>
      </w:r>
      <w:r w:rsidRPr="003A52CC">
        <w:rPr>
          <w:rFonts w:ascii="宋体" w:hAnsi="宋体" w:hint="eastAsia"/>
          <w:sz w:val="28"/>
          <w:szCs w:val="28"/>
        </w:rPr>
        <w:t>3mm</w:t>
      </w:r>
      <w:r w:rsidRPr="003A52CC">
        <w:rPr>
          <w:rFonts w:ascii="宋体" w:hAnsi="宋体" w:hint="eastAsia"/>
          <w:sz w:val="28"/>
          <w:szCs w:val="28"/>
        </w:rPr>
        <w:t>以内时</w:t>
      </w:r>
      <w:r w:rsidRPr="003A52CC">
        <w:rPr>
          <w:rFonts w:ascii="宋体" w:hAnsi="宋体" w:hint="eastAsia"/>
          <w:sz w:val="28"/>
          <w:szCs w:val="28"/>
        </w:rPr>
        <w:t>,</w:t>
      </w:r>
      <w:r w:rsidRPr="003A52CC">
        <w:rPr>
          <w:rFonts w:ascii="宋体" w:hAnsi="宋体" w:hint="eastAsia"/>
          <w:sz w:val="28"/>
          <w:szCs w:val="28"/>
        </w:rPr>
        <w:t>取平均值</w:t>
      </w:r>
      <w:r w:rsidRPr="003A52CC">
        <w:rPr>
          <w:rFonts w:ascii="宋体" w:hAnsi="宋体" w:hint="eastAsia"/>
          <w:sz w:val="28"/>
          <w:szCs w:val="28"/>
        </w:rPr>
        <w:t>,</w:t>
      </w:r>
      <w:r w:rsidRPr="003A52CC">
        <w:rPr>
          <w:rFonts w:ascii="宋体" w:hAnsi="宋体" w:hint="eastAsia"/>
          <w:sz w:val="28"/>
          <w:szCs w:val="28"/>
        </w:rPr>
        <w:t>取位到</w:t>
      </w:r>
      <w:r w:rsidRPr="003A52CC">
        <w:rPr>
          <w:rFonts w:ascii="宋体" w:hAnsi="宋体" w:hint="eastAsia"/>
          <w:sz w:val="28"/>
          <w:szCs w:val="28"/>
        </w:rPr>
        <w:t>1mm</w:t>
      </w:r>
      <w:r w:rsidRPr="003A52CC">
        <w:rPr>
          <w:rFonts w:ascii="宋体" w:hAnsi="宋体" w:hint="eastAsia"/>
          <w:sz w:val="28"/>
          <w:szCs w:val="28"/>
        </w:rPr>
        <w:t>。</w:t>
      </w:r>
    </w:p>
    <w:p w14:paraId="0D8E7310"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D</w:t>
      </w:r>
      <w:r w:rsidRPr="003A52CC">
        <w:rPr>
          <w:rFonts w:ascii="宋体" w:hAnsi="宋体"/>
          <w:sz w:val="28"/>
          <w:szCs w:val="28"/>
        </w:rPr>
        <w:t>.</w:t>
      </w:r>
      <w:r w:rsidRPr="003A52CC">
        <w:rPr>
          <w:rFonts w:ascii="宋体" w:hAnsi="宋体" w:hint="eastAsia"/>
          <w:sz w:val="28"/>
          <w:szCs w:val="28"/>
        </w:rPr>
        <w:t>经检查接收机电源电缆和天线等各项连接无误</w:t>
      </w:r>
      <w:r w:rsidRPr="003A52CC">
        <w:rPr>
          <w:rFonts w:ascii="宋体" w:hAnsi="宋体" w:hint="eastAsia"/>
          <w:sz w:val="28"/>
          <w:szCs w:val="28"/>
        </w:rPr>
        <w:t>,</w:t>
      </w:r>
      <w:r w:rsidRPr="003A52CC">
        <w:rPr>
          <w:rFonts w:ascii="宋体" w:hAnsi="宋体" w:hint="eastAsia"/>
          <w:sz w:val="28"/>
          <w:szCs w:val="28"/>
        </w:rPr>
        <w:t>方可开机。</w:t>
      </w:r>
    </w:p>
    <w:p w14:paraId="2CE0EE74"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E</w:t>
      </w:r>
      <w:r w:rsidRPr="003A52CC">
        <w:rPr>
          <w:rFonts w:ascii="宋体" w:hAnsi="宋体"/>
          <w:sz w:val="28"/>
          <w:szCs w:val="28"/>
        </w:rPr>
        <w:t>.</w:t>
      </w:r>
      <w:r w:rsidRPr="003A52CC">
        <w:rPr>
          <w:rFonts w:ascii="宋体" w:hAnsi="宋体" w:hint="eastAsia"/>
          <w:sz w:val="28"/>
          <w:szCs w:val="28"/>
        </w:rPr>
        <w:t>GPS</w:t>
      </w:r>
      <w:r w:rsidRPr="003A52CC">
        <w:rPr>
          <w:rFonts w:ascii="宋体" w:hAnsi="宋体" w:hint="eastAsia"/>
          <w:sz w:val="28"/>
          <w:szCs w:val="28"/>
        </w:rPr>
        <w:t>接收机在在开始观测前</w:t>
      </w:r>
      <w:r w:rsidRPr="003A52CC">
        <w:rPr>
          <w:rFonts w:ascii="宋体" w:hAnsi="宋体" w:hint="eastAsia"/>
          <w:sz w:val="28"/>
          <w:szCs w:val="28"/>
        </w:rPr>
        <w:t>,</w:t>
      </w:r>
      <w:r w:rsidRPr="003A52CC">
        <w:rPr>
          <w:rFonts w:ascii="宋体" w:hAnsi="宋体" w:hint="eastAsia"/>
          <w:sz w:val="28"/>
          <w:szCs w:val="28"/>
        </w:rPr>
        <w:t>应进行预热和静置</w:t>
      </w:r>
      <w:r w:rsidRPr="003A52CC">
        <w:rPr>
          <w:rFonts w:ascii="宋体" w:hAnsi="宋体" w:hint="eastAsia"/>
          <w:sz w:val="28"/>
          <w:szCs w:val="28"/>
        </w:rPr>
        <w:t>,</w:t>
      </w:r>
      <w:r w:rsidRPr="003A52CC">
        <w:rPr>
          <w:rFonts w:ascii="宋体" w:hAnsi="宋体" w:hint="eastAsia"/>
          <w:sz w:val="28"/>
          <w:szCs w:val="28"/>
        </w:rPr>
        <w:t>具体要求按接收机操作手册进行。</w:t>
      </w:r>
    </w:p>
    <w:p w14:paraId="4C28901D"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sz w:val="28"/>
          <w:szCs w:val="28"/>
        </w:rPr>
        <w:t>F.</w:t>
      </w:r>
      <w:r w:rsidRPr="003A52CC">
        <w:rPr>
          <w:rFonts w:ascii="宋体" w:hAnsi="宋体" w:hint="eastAsia"/>
          <w:sz w:val="28"/>
          <w:szCs w:val="28"/>
        </w:rPr>
        <w:t>开机后经检验有关指示灯与仪表显示正常后</w:t>
      </w:r>
      <w:r w:rsidRPr="003A52CC">
        <w:rPr>
          <w:rFonts w:ascii="宋体" w:hAnsi="宋体" w:hint="eastAsia"/>
          <w:sz w:val="28"/>
          <w:szCs w:val="28"/>
        </w:rPr>
        <w:t>,</w:t>
      </w:r>
      <w:r w:rsidRPr="003A52CC">
        <w:rPr>
          <w:rFonts w:ascii="宋体" w:hAnsi="宋体" w:hint="eastAsia"/>
          <w:sz w:val="28"/>
          <w:szCs w:val="28"/>
        </w:rPr>
        <w:t>方可进行自测试并输</w:t>
      </w:r>
      <w:r w:rsidRPr="003A52CC">
        <w:rPr>
          <w:rFonts w:ascii="宋体" w:hAnsi="宋体" w:hint="eastAsia"/>
          <w:sz w:val="28"/>
          <w:szCs w:val="28"/>
        </w:rPr>
        <w:lastRenderedPageBreak/>
        <w:t>入测站、观测单元和时段等控制信息。</w:t>
      </w:r>
    </w:p>
    <w:p w14:paraId="4B2D764F"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G</w:t>
      </w:r>
      <w:r w:rsidRPr="003A52CC">
        <w:rPr>
          <w:rFonts w:ascii="宋体" w:hAnsi="宋体"/>
          <w:sz w:val="28"/>
          <w:szCs w:val="28"/>
        </w:rPr>
        <w:t>.</w:t>
      </w:r>
      <w:r w:rsidRPr="003A52CC">
        <w:rPr>
          <w:rFonts w:ascii="宋体" w:hAnsi="宋体" w:hint="eastAsia"/>
          <w:sz w:val="28"/>
          <w:szCs w:val="28"/>
        </w:rPr>
        <w:t>观测人员操作细心</w:t>
      </w:r>
      <w:r w:rsidRPr="003A52CC">
        <w:rPr>
          <w:rFonts w:ascii="宋体" w:hAnsi="宋体" w:hint="eastAsia"/>
          <w:sz w:val="28"/>
          <w:szCs w:val="28"/>
        </w:rPr>
        <w:t>,</w:t>
      </w:r>
      <w:r w:rsidRPr="003A52CC">
        <w:rPr>
          <w:rFonts w:ascii="宋体" w:hAnsi="宋体" w:hint="eastAsia"/>
          <w:sz w:val="28"/>
          <w:szCs w:val="28"/>
        </w:rPr>
        <w:t>在静置和观测期间</w:t>
      </w:r>
      <w:r w:rsidRPr="003A52CC">
        <w:rPr>
          <w:rFonts w:ascii="宋体" w:hAnsi="宋体" w:hint="eastAsia"/>
          <w:sz w:val="28"/>
          <w:szCs w:val="28"/>
        </w:rPr>
        <w:t>,</w:t>
      </w:r>
      <w:r w:rsidRPr="003A52CC">
        <w:rPr>
          <w:rFonts w:ascii="宋体" w:hAnsi="宋体" w:hint="eastAsia"/>
          <w:sz w:val="28"/>
          <w:szCs w:val="28"/>
        </w:rPr>
        <w:t>防止接收设备震动、移动和其它物品碰动天线或阻挡信号。</w:t>
      </w:r>
    </w:p>
    <w:p w14:paraId="2A20A35F"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H</w:t>
      </w:r>
      <w:r w:rsidRPr="003A52CC">
        <w:rPr>
          <w:rFonts w:ascii="宋体" w:hAnsi="宋体"/>
          <w:sz w:val="28"/>
          <w:szCs w:val="28"/>
        </w:rPr>
        <w:t>.</w:t>
      </w:r>
      <w:r w:rsidRPr="003A52CC">
        <w:rPr>
          <w:rFonts w:ascii="宋体" w:hAnsi="宋体" w:hint="eastAsia"/>
          <w:sz w:val="28"/>
          <w:szCs w:val="28"/>
        </w:rPr>
        <w:t>接收机开始记录数据后</w:t>
      </w:r>
      <w:r w:rsidRPr="003A52CC">
        <w:rPr>
          <w:rFonts w:ascii="宋体" w:hAnsi="宋体" w:hint="eastAsia"/>
          <w:sz w:val="28"/>
          <w:szCs w:val="28"/>
        </w:rPr>
        <w:t>,</w:t>
      </w:r>
      <w:r w:rsidRPr="003A52CC">
        <w:rPr>
          <w:rFonts w:ascii="宋体" w:hAnsi="宋体" w:hint="eastAsia"/>
          <w:sz w:val="28"/>
          <w:szCs w:val="28"/>
        </w:rPr>
        <w:t>观测员可使用专用功能键和选择菜单</w:t>
      </w:r>
      <w:r w:rsidRPr="003A52CC">
        <w:rPr>
          <w:rFonts w:ascii="宋体" w:hAnsi="宋体" w:hint="eastAsia"/>
          <w:sz w:val="28"/>
          <w:szCs w:val="28"/>
        </w:rPr>
        <w:t>,</w:t>
      </w:r>
      <w:r w:rsidRPr="003A52CC">
        <w:rPr>
          <w:rFonts w:ascii="宋体" w:hAnsi="宋体" w:hint="eastAsia"/>
          <w:sz w:val="28"/>
          <w:szCs w:val="28"/>
        </w:rPr>
        <w:t>查看测站信息、接收卫星数、卫星号、卫星健康状况、各通道信噪比、相位测量残差、实时定位的结果及其变化、存储介质记录和电源情况等。应随时注意卫星信号和信息存储情况</w:t>
      </w:r>
      <w:r w:rsidRPr="003A52CC">
        <w:rPr>
          <w:rFonts w:ascii="宋体" w:hAnsi="宋体" w:hint="eastAsia"/>
          <w:sz w:val="28"/>
          <w:szCs w:val="28"/>
        </w:rPr>
        <w:t>,</w:t>
      </w:r>
      <w:r w:rsidRPr="003A52CC">
        <w:rPr>
          <w:rFonts w:ascii="宋体" w:hAnsi="宋体" w:hint="eastAsia"/>
          <w:sz w:val="28"/>
          <w:szCs w:val="28"/>
        </w:rPr>
        <w:t>每次同步观测时间四等</w:t>
      </w:r>
      <w:r w:rsidRPr="003A52CC">
        <w:rPr>
          <w:rFonts w:ascii="宋体" w:hAnsi="宋体" w:hint="eastAsia"/>
          <w:sz w:val="28"/>
          <w:szCs w:val="28"/>
        </w:rPr>
        <w:t>GPS</w:t>
      </w:r>
      <w:r w:rsidRPr="003A52CC">
        <w:rPr>
          <w:rFonts w:ascii="宋体" w:hAnsi="宋体" w:hint="eastAsia"/>
          <w:sz w:val="28"/>
          <w:szCs w:val="28"/>
        </w:rPr>
        <w:t>控制网大于</w:t>
      </w:r>
      <w:r w:rsidRPr="003A52CC">
        <w:rPr>
          <w:rFonts w:ascii="宋体" w:hAnsi="宋体" w:hint="eastAsia"/>
          <w:sz w:val="28"/>
          <w:szCs w:val="28"/>
        </w:rPr>
        <w:t>60</w:t>
      </w:r>
      <w:r w:rsidRPr="003A52CC">
        <w:rPr>
          <w:rFonts w:ascii="宋体" w:hAnsi="宋体" w:hint="eastAsia"/>
          <w:sz w:val="28"/>
          <w:szCs w:val="28"/>
        </w:rPr>
        <w:t>分钟</w:t>
      </w:r>
      <w:r w:rsidRPr="003A52CC">
        <w:rPr>
          <w:rFonts w:ascii="宋体" w:hAnsi="宋体" w:hint="eastAsia"/>
          <w:sz w:val="28"/>
          <w:szCs w:val="28"/>
        </w:rPr>
        <w:t>,</w:t>
      </w:r>
      <w:r w:rsidRPr="003A52CC">
        <w:rPr>
          <w:rFonts w:ascii="宋体" w:hAnsi="宋体" w:hint="eastAsia"/>
          <w:sz w:val="28"/>
          <w:szCs w:val="28"/>
        </w:rPr>
        <w:t>且观测时段数大于或等于</w:t>
      </w:r>
      <w:r w:rsidRPr="003A52CC">
        <w:rPr>
          <w:rFonts w:ascii="宋体" w:hAnsi="宋体" w:hint="eastAsia"/>
          <w:sz w:val="28"/>
          <w:szCs w:val="28"/>
        </w:rPr>
        <w:t>1.6</w:t>
      </w:r>
      <w:r w:rsidRPr="003A52CC">
        <w:rPr>
          <w:rFonts w:ascii="宋体" w:hAnsi="宋体" w:hint="eastAsia"/>
          <w:sz w:val="28"/>
          <w:szCs w:val="28"/>
        </w:rPr>
        <w:t>。观测时每个观测人员随时保持联系</w:t>
      </w:r>
      <w:r w:rsidRPr="003A52CC">
        <w:rPr>
          <w:rFonts w:ascii="宋体" w:hAnsi="宋体" w:hint="eastAsia"/>
          <w:sz w:val="28"/>
          <w:szCs w:val="28"/>
        </w:rPr>
        <w:t>,</w:t>
      </w:r>
      <w:r w:rsidRPr="003A52CC">
        <w:rPr>
          <w:rFonts w:ascii="宋体" w:hAnsi="宋体" w:hint="eastAsia"/>
          <w:sz w:val="28"/>
          <w:szCs w:val="28"/>
        </w:rPr>
        <w:t>当接收和存储出现异常时</w:t>
      </w:r>
      <w:r w:rsidRPr="003A52CC">
        <w:rPr>
          <w:rFonts w:ascii="宋体" w:hAnsi="宋体" w:hint="eastAsia"/>
          <w:sz w:val="28"/>
          <w:szCs w:val="28"/>
        </w:rPr>
        <w:t>,</w:t>
      </w:r>
      <w:r w:rsidRPr="003A52CC">
        <w:rPr>
          <w:rFonts w:ascii="宋体" w:hAnsi="宋体" w:hint="eastAsia"/>
          <w:sz w:val="28"/>
          <w:szCs w:val="28"/>
        </w:rPr>
        <w:t>随时进行调整</w:t>
      </w:r>
      <w:r w:rsidRPr="003A52CC">
        <w:rPr>
          <w:rFonts w:ascii="宋体" w:hAnsi="宋体" w:hint="eastAsia"/>
          <w:sz w:val="28"/>
          <w:szCs w:val="28"/>
        </w:rPr>
        <w:t>,</w:t>
      </w:r>
      <w:r w:rsidRPr="003A52CC">
        <w:rPr>
          <w:rFonts w:ascii="宋体" w:hAnsi="宋体" w:hint="eastAsia"/>
          <w:sz w:val="28"/>
          <w:szCs w:val="28"/>
        </w:rPr>
        <w:t>及时通知其他接收机调整观测计划。</w:t>
      </w:r>
    </w:p>
    <w:p w14:paraId="412831DA"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I</w:t>
      </w:r>
      <w:r w:rsidRPr="003A52CC">
        <w:rPr>
          <w:rFonts w:ascii="宋体" w:hAnsi="宋体"/>
          <w:sz w:val="28"/>
          <w:szCs w:val="28"/>
        </w:rPr>
        <w:t>.</w:t>
      </w:r>
      <w:r w:rsidRPr="003A52CC">
        <w:rPr>
          <w:rFonts w:ascii="宋体" w:hAnsi="宋体" w:hint="eastAsia"/>
          <w:sz w:val="28"/>
          <w:szCs w:val="28"/>
        </w:rPr>
        <w:t>观测期间</w:t>
      </w:r>
      <w:r w:rsidRPr="003A52CC">
        <w:rPr>
          <w:rFonts w:ascii="宋体" w:hAnsi="宋体" w:hint="eastAsia"/>
          <w:sz w:val="28"/>
          <w:szCs w:val="28"/>
        </w:rPr>
        <w:t>,</w:t>
      </w:r>
      <w:r w:rsidRPr="003A52CC">
        <w:rPr>
          <w:rFonts w:ascii="宋体" w:hAnsi="宋体" w:hint="eastAsia"/>
          <w:sz w:val="28"/>
          <w:szCs w:val="28"/>
        </w:rPr>
        <w:t>不应在天线附近</w:t>
      </w:r>
      <w:r w:rsidRPr="003A52CC">
        <w:rPr>
          <w:rFonts w:ascii="宋体" w:hAnsi="宋体" w:hint="eastAsia"/>
          <w:sz w:val="28"/>
          <w:szCs w:val="28"/>
        </w:rPr>
        <w:t>50m</w:t>
      </w:r>
      <w:r w:rsidRPr="003A52CC">
        <w:rPr>
          <w:rFonts w:ascii="宋体" w:hAnsi="宋体" w:hint="eastAsia"/>
          <w:sz w:val="28"/>
          <w:szCs w:val="28"/>
        </w:rPr>
        <w:t>以内使用电台</w:t>
      </w:r>
      <w:r w:rsidRPr="003A52CC">
        <w:rPr>
          <w:rFonts w:ascii="宋体" w:hAnsi="宋体" w:hint="eastAsia"/>
          <w:sz w:val="28"/>
          <w:szCs w:val="28"/>
        </w:rPr>
        <w:t>,10m</w:t>
      </w:r>
      <w:r w:rsidRPr="003A52CC">
        <w:rPr>
          <w:rFonts w:ascii="宋体" w:hAnsi="宋体" w:hint="eastAsia"/>
          <w:sz w:val="28"/>
          <w:szCs w:val="28"/>
        </w:rPr>
        <w:t>以内使用对讲机。</w:t>
      </w:r>
    </w:p>
    <w:p w14:paraId="3E0D56D5"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sz w:val="28"/>
          <w:szCs w:val="28"/>
        </w:rPr>
        <w:t>J.</w:t>
      </w:r>
      <w:r w:rsidRPr="003A52CC">
        <w:rPr>
          <w:rFonts w:ascii="宋体" w:hAnsi="宋体" w:hint="eastAsia"/>
          <w:sz w:val="28"/>
          <w:szCs w:val="28"/>
        </w:rPr>
        <w:t>在现场应按规定作业顺序填写观测手簿</w:t>
      </w:r>
      <w:r w:rsidRPr="003A52CC">
        <w:rPr>
          <w:rFonts w:ascii="宋体" w:hAnsi="宋体" w:hint="eastAsia"/>
          <w:sz w:val="28"/>
          <w:szCs w:val="28"/>
        </w:rPr>
        <w:t>,</w:t>
      </w:r>
      <w:r w:rsidRPr="003A52CC">
        <w:rPr>
          <w:rFonts w:ascii="宋体" w:hAnsi="宋体" w:hint="eastAsia"/>
          <w:sz w:val="28"/>
          <w:szCs w:val="28"/>
        </w:rPr>
        <w:t>不得事后补记。</w:t>
      </w:r>
    </w:p>
    <w:p w14:paraId="20C8ECAB"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sz w:val="28"/>
          <w:szCs w:val="28"/>
        </w:rPr>
        <w:t>K.</w:t>
      </w:r>
      <w:r w:rsidRPr="003A52CC">
        <w:rPr>
          <w:rFonts w:ascii="宋体" w:hAnsi="宋体" w:hint="eastAsia"/>
          <w:sz w:val="28"/>
          <w:szCs w:val="28"/>
        </w:rPr>
        <w:t>一时段观测过程中不应进行以下操作：</w:t>
      </w:r>
    </w:p>
    <w:p w14:paraId="572C13F1"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 xml:space="preserve">    a)</w:t>
      </w:r>
      <w:r w:rsidRPr="003A52CC">
        <w:rPr>
          <w:rFonts w:ascii="宋体" w:hAnsi="宋体" w:hint="eastAsia"/>
          <w:sz w:val="28"/>
          <w:szCs w:val="28"/>
        </w:rPr>
        <w:t>接收机重新启动</w:t>
      </w:r>
    </w:p>
    <w:p w14:paraId="5105EAC1"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 xml:space="preserve">    b)</w:t>
      </w:r>
      <w:r w:rsidRPr="003A52CC">
        <w:rPr>
          <w:rFonts w:ascii="宋体" w:hAnsi="宋体" w:hint="eastAsia"/>
          <w:sz w:val="28"/>
          <w:szCs w:val="28"/>
        </w:rPr>
        <w:t>进行自测试</w:t>
      </w:r>
    </w:p>
    <w:p w14:paraId="6B0BBEA9"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c)</w:t>
      </w:r>
      <w:r w:rsidRPr="003A52CC">
        <w:rPr>
          <w:rFonts w:ascii="宋体" w:hAnsi="宋体" w:hint="eastAsia"/>
          <w:sz w:val="28"/>
          <w:szCs w:val="28"/>
        </w:rPr>
        <w:t>改变卫星截止高度角</w:t>
      </w:r>
    </w:p>
    <w:p w14:paraId="3C9E3D59"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d)</w:t>
      </w:r>
      <w:r w:rsidRPr="003A52CC">
        <w:rPr>
          <w:rFonts w:ascii="宋体" w:hAnsi="宋体" w:hint="eastAsia"/>
          <w:sz w:val="28"/>
          <w:szCs w:val="28"/>
        </w:rPr>
        <w:t>改变数据采样间隔；</w:t>
      </w:r>
    </w:p>
    <w:p w14:paraId="1DA46529"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e)</w:t>
      </w:r>
      <w:r w:rsidRPr="003A52CC">
        <w:rPr>
          <w:rFonts w:ascii="宋体" w:hAnsi="宋体" w:hint="eastAsia"/>
          <w:sz w:val="28"/>
          <w:szCs w:val="28"/>
        </w:rPr>
        <w:t>改变天线位置</w:t>
      </w:r>
    </w:p>
    <w:p w14:paraId="46C9A9F7"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hint="eastAsia"/>
          <w:sz w:val="28"/>
          <w:szCs w:val="28"/>
        </w:rPr>
        <w:t>f)</w:t>
      </w:r>
      <w:r w:rsidRPr="003A52CC">
        <w:rPr>
          <w:rFonts w:ascii="宋体" w:hAnsi="宋体" w:hint="eastAsia"/>
          <w:sz w:val="28"/>
          <w:szCs w:val="28"/>
        </w:rPr>
        <w:t>按动关闭文件和删除文件等功能键。</w:t>
      </w:r>
    </w:p>
    <w:p w14:paraId="418A3AED" w14:textId="77777777" w:rsidR="00E932A3" w:rsidRPr="003A52CC" w:rsidRDefault="00E932A3" w:rsidP="00E932A3">
      <w:pPr>
        <w:spacing w:line="360" w:lineRule="auto"/>
        <w:ind w:firstLineChars="200" w:firstLine="560"/>
        <w:rPr>
          <w:rFonts w:ascii="宋体" w:hAnsi="宋体"/>
          <w:sz w:val="28"/>
          <w:szCs w:val="28"/>
        </w:rPr>
      </w:pPr>
      <w:r w:rsidRPr="003A52CC">
        <w:rPr>
          <w:rFonts w:ascii="宋体" w:hAnsi="宋体"/>
          <w:sz w:val="28"/>
          <w:szCs w:val="28"/>
        </w:rPr>
        <w:t>L.</w:t>
      </w:r>
      <w:r w:rsidRPr="003A52CC">
        <w:rPr>
          <w:rFonts w:ascii="宋体" w:hAnsi="宋体" w:hint="eastAsia"/>
          <w:sz w:val="28"/>
          <w:szCs w:val="28"/>
        </w:rPr>
        <w:t>经检查所有规定作业项目全部完成</w:t>
      </w:r>
      <w:r w:rsidRPr="003A52CC">
        <w:rPr>
          <w:rFonts w:ascii="宋体" w:hAnsi="宋体" w:hint="eastAsia"/>
          <w:sz w:val="28"/>
          <w:szCs w:val="28"/>
        </w:rPr>
        <w:t>,</w:t>
      </w:r>
      <w:r w:rsidRPr="003A52CC">
        <w:rPr>
          <w:rFonts w:ascii="宋体" w:hAnsi="宋体" w:hint="eastAsia"/>
          <w:sz w:val="28"/>
          <w:szCs w:val="28"/>
        </w:rPr>
        <w:t>且记录完整无误后方可迁站。</w:t>
      </w:r>
    </w:p>
    <w:p w14:paraId="6F0379E6" w14:textId="77777777" w:rsidR="00E932A3" w:rsidRDefault="00E932A3" w:rsidP="00E932A3">
      <w:pPr>
        <w:spacing w:line="360" w:lineRule="auto"/>
        <w:ind w:firstLineChars="200" w:firstLine="560"/>
        <w:rPr>
          <w:rFonts w:ascii="宋体" w:hAnsi="宋体"/>
          <w:sz w:val="28"/>
          <w:szCs w:val="28"/>
        </w:rPr>
      </w:pPr>
      <w:r w:rsidRPr="003A52CC">
        <w:rPr>
          <w:rFonts w:ascii="宋体" w:hAnsi="宋体"/>
          <w:sz w:val="28"/>
          <w:szCs w:val="28"/>
        </w:rPr>
        <w:t>M.</w:t>
      </w:r>
      <w:r w:rsidRPr="003A52CC">
        <w:rPr>
          <w:rFonts w:ascii="宋体" w:hAnsi="宋体" w:hint="eastAsia"/>
          <w:sz w:val="28"/>
          <w:szCs w:val="28"/>
        </w:rPr>
        <w:t>每日观测结束后</w:t>
      </w:r>
      <w:r w:rsidRPr="003A52CC">
        <w:rPr>
          <w:rFonts w:ascii="宋体" w:hAnsi="宋体" w:hint="eastAsia"/>
          <w:sz w:val="28"/>
          <w:szCs w:val="28"/>
        </w:rPr>
        <w:t>,</w:t>
      </w:r>
      <w:r w:rsidRPr="003A52CC">
        <w:rPr>
          <w:rFonts w:ascii="宋体" w:hAnsi="宋体" w:hint="eastAsia"/>
          <w:sz w:val="28"/>
          <w:szCs w:val="28"/>
        </w:rPr>
        <w:t>将外业数据文件及时转存到存储介质上</w:t>
      </w:r>
      <w:r w:rsidRPr="003A52CC">
        <w:rPr>
          <w:rFonts w:ascii="宋体" w:hAnsi="宋体" w:hint="eastAsia"/>
          <w:sz w:val="28"/>
          <w:szCs w:val="28"/>
        </w:rPr>
        <w:t>,</w:t>
      </w:r>
      <w:r w:rsidRPr="003A52CC">
        <w:rPr>
          <w:rFonts w:ascii="宋体" w:hAnsi="宋体" w:hint="eastAsia"/>
          <w:sz w:val="28"/>
          <w:szCs w:val="28"/>
        </w:rPr>
        <w:t>不得作任</w:t>
      </w:r>
      <w:r w:rsidRPr="003A52CC">
        <w:rPr>
          <w:rFonts w:ascii="宋体" w:hAnsi="宋体" w:hint="eastAsia"/>
          <w:sz w:val="28"/>
          <w:szCs w:val="28"/>
        </w:rPr>
        <w:lastRenderedPageBreak/>
        <w:t>何剔除和删改。</w:t>
      </w:r>
    </w:p>
    <w:p w14:paraId="73686AA8" w14:textId="77777777" w:rsidR="00E932A3" w:rsidRDefault="00E932A3" w:rsidP="00E932A3">
      <w:pPr>
        <w:pStyle w:val="2"/>
        <w:spacing w:before="120" w:after="120" w:line="360" w:lineRule="auto"/>
        <w:rPr>
          <w:rFonts w:ascii="黑体" w:hAnsi="黑体"/>
          <w:sz w:val="28"/>
          <w:szCs w:val="28"/>
        </w:rPr>
      </w:pPr>
      <w:bookmarkStart w:id="31" w:name="_Toc149311401"/>
      <w:r>
        <w:rPr>
          <w:rFonts w:ascii="黑体" w:hAnsi="黑体"/>
          <w:sz w:val="28"/>
          <w:szCs w:val="28"/>
        </w:rPr>
        <w:t>3.2</w:t>
      </w:r>
      <w:r>
        <w:rPr>
          <w:rFonts w:ascii="黑体" w:hAnsi="黑体" w:hint="eastAsia"/>
          <w:sz w:val="28"/>
          <w:szCs w:val="28"/>
        </w:rPr>
        <w:t>图根点布测</w:t>
      </w:r>
      <w:bookmarkEnd w:id="31"/>
    </w:p>
    <w:p w14:paraId="07D0A3D9" w14:textId="77777777" w:rsidR="00E932A3" w:rsidRPr="00727A06" w:rsidRDefault="00E932A3" w:rsidP="00E932A3">
      <w:pPr>
        <w:spacing w:line="360" w:lineRule="auto"/>
        <w:ind w:firstLineChars="200" w:firstLine="560"/>
        <w:rPr>
          <w:rFonts w:ascii="宋体" w:hAnsi="宋体"/>
          <w:sz w:val="28"/>
          <w:szCs w:val="28"/>
        </w:rPr>
      </w:pPr>
      <w:r w:rsidRPr="00727A06">
        <w:rPr>
          <w:rFonts w:ascii="宋体" w:hAnsi="宋体" w:hint="eastAsia"/>
          <w:sz w:val="28"/>
          <w:szCs w:val="28"/>
        </w:rPr>
        <w:t>图根点测量，采用</w:t>
      </w:r>
      <w:r w:rsidRPr="00727A06">
        <w:rPr>
          <w:rFonts w:ascii="宋体" w:hAnsi="宋体" w:hint="eastAsia"/>
          <w:sz w:val="28"/>
          <w:szCs w:val="28"/>
        </w:rPr>
        <w:t>GPS-RTK</w:t>
      </w:r>
      <w:r w:rsidRPr="00727A06">
        <w:rPr>
          <w:rFonts w:ascii="宋体" w:hAnsi="宋体" w:hint="eastAsia"/>
          <w:sz w:val="28"/>
          <w:szCs w:val="28"/>
        </w:rPr>
        <w:t>方式，测量方式如下：</w:t>
      </w:r>
    </w:p>
    <w:p w14:paraId="6A2A7633" w14:textId="77777777" w:rsidR="00E932A3" w:rsidRPr="00727A06" w:rsidRDefault="00E932A3" w:rsidP="00E932A3">
      <w:pPr>
        <w:spacing w:line="360" w:lineRule="auto"/>
        <w:ind w:firstLineChars="200" w:firstLine="560"/>
        <w:rPr>
          <w:rFonts w:ascii="宋体" w:hAnsi="宋体"/>
          <w:sz w:val="28"/>
          <w:szCs w:val="28"/>
        </w:rPr>
      </w:pPr>
      <w:r w:rsidRPr="00727A06">
        <w:rPr>
          <w:rFonts w:ascii="宋体" w:hAnsi="宋体" w:hint="eastAsia"/>
          <w:sz w:val="28"/>
          <w:szCs w:val="28"/>
        </w:rPr>
        <w:t>（</w:t>
      </w:r>
      <w:r w:rsidRPr="00727A06">
        <w:rPr>
          <w:rFonts w:ascii="宋体" w:hAnsi="宋体" w:hint="eastAsia"/>
          <w:sz w:val="28"/>
          <w:szCs w:val="28"/>
        </w:rPr>
        <w:t>1</w:t>
      </w:r>
      <w:r w:rsidRPr="00727A06">
        <w:rPr>
          <w:rFonts w:ascii="宋体" w:hAnsi="宋体" w:hint="eastAsia"/>
          <w:sz w:val="28"/>
          <w:szCs w:val="28"/>
        </w:rPr>
        <w:t>）首先采用</w:t>
      </w:r>
      <w:r w:rsidRPr="00727A06">
        <w:rPr>
          <w:rFonts w:ascii="宋体" w:hAnsi="宋体" w:hint="eastAsia"/>
          <w:sz w:val="28"/>
          <w:szCs w:val="28"/>
        </w:rPr>
        <w:t>5-7</w:t>
      </w:r>
      <w:r w:rsidRPr="00727A06">
        <w:rPr>
          <w:rFonts w:ascii="宋体" w:hAnsi="宋体" w:hint="eastAsia"/>
          <w:sz w:val="28"/>
          <w:szCs w:val="28"/>
        </w:rPr>
        <w:t>个已有坐标成果的控制点进行参数解算，参加解算的控制点位置需包括本段范围；</w:t>
      </w:r>
    </w:p>
    <w:p w14:paraId="7A056F78" w14:textId="77777777" w:rsidR="00E932A3" w:rsidRPr="00727A06" w:rsidRDefault="00E932A3" w:rsidP="00E932A3">
      <w:pPr>
        <w:spacing w:line="360" w:lineRule="auto"/>
        <w:ind w:firstLineChars="200" w:firstLine="560"/>
        <w:rPr>
          <w:rFonts w:ascii="宋体" w:hAnsi="宋体"/>
          <w:sz w:val="28"/>
          <w:szCs w:val="28"/>
        </w:rPr>
      </w:pPr>
      <w:r w:rsidRPr="00727A06">
        <w:rPr>
          <w:rFonts w:ascii="宋体" w:hAnsi="宋体" w:hint="eastAsia"/>
          <w:sz w:val="28"/>
          <w:szCs w:val="28"/>
        </w:rPr>
        <w:t>（</w:t>
      </w:r>
      <w:r w:rsidRPr="00727A06">
        <w:rPr>
          <w:rFonts w:ascii="宋体" w:hAnsi="宋体" w:hint="eastAsia"/>
          <w:sz w:val="28"/>
          <w:szCs w:val="28"/>
        </w:rPr>
        <w:t>2</w:t>
      </w:r>
      <w:r w:rsidRPr="00727A06">
        <w:rPr>
          <w:rFonts w:ascii="宋体" w:hAnsi="宋体" w:hint="eastAsia"/>
          <w:sz w:val="28"/>
          <w:szCs w:val="28"/>
        </w:rPr>
        <w:t>）用解算参数进行基准站设置，用动态</w:t>
      </w:r>
      <w:r w:rsidRPr="00727A06">
        <w:rPr>
          <w:rFonts w:ascii="宋体" w:hAnsi="宋体" w:hint="eastAsia"/>
          <w:sz w:val="28"/>
          <w:szCs w:val="28"/>
        </w:rPr>
        <w:t>GPS-RTK</w:t>
      </w:r>
      <w:r w:rsidRPr="00727A06">
        <w:rPr>
          <w:rFonts w:ascii="宋体" w:hAnsi="宋体" w:hint="eastAsia"/>
          <w:sz w:val="28"/>
          <w:szCs w:val="28"/>
        </w:rPr>
        <w:t>方式测量图根点。</w:t>
      </w:r>
    </w:p>
    <w:p w14:paraId="3D9252D8" w14:textId="77777777" w:rsidR="00E932A3" w:rsidRPr="003A52CC" w:rsidRDefault="00E932A3" w:rsidP="00E932A3">
      <w:pPr>
        <w:spacing w:line="360" w:lineRule="auto"/>
        <w:ind w:firstLineChars="200" w:firstLine="560"/>
        <w:rPr>
          <w:rFonts w:ascii="宋体" w:hAnsi="宋体"/>
          <w:sz w:val="28"/>
          <w:szCs w:val="28"/>
        </w:rPr>
      </w:pPr>
      <w:r w:rsidRPr="00727A06">
        <w:rPr>
          <w:rFonts w:ascii="宋体" w:hAnsi="宋体" w:hint="eastAsia"/>
          <w:sz w:val="28"/>
          <w:szCs w:val="28"/>
        </w:rPr>
        <w:t>每测次开工测量准备阶段，首先考察各测区控制点实际分布情况，针对本河段长度及特点选择合适的</w:t>
      </w:r>
      <w:r w:rsidRPr="00727A06">
        <w:rPr>
          <w:rFonts w:ascii="宋体" w:hAnsi="宋体" w:hint="eastAsia"/>
          <w:sz w:val="28"/>
          <w:szCs w:val="28"/>
        </w:rPr>
        <w:t>2-3</w:t>
      </w:r>
      <w:r w:rsidRPr="00727A06">
        <w:rPr>
          <w:rFonts w:ascii="宋体" w:hAnsi="宋体" w:hint="eastAsia"/>
          <w:sz w:val="28"/>
          <w:szCs w:val="28"/>
        </w:rPr>
        <w:t>个控制点，结合以往测量经验将其中</w:t>
      </w:r>
      <w:r w:rsidRPr="00727A06">
        <w:rPr>
          <w:rFonts w:ascii="宋体" w:hAnsi="宋体" w:hint="eastAsia"/>
          <w:sz w:val="28"/>
          <w:szCs w:val="28"/>
        </w:rPr>
        <w:t>1</w:t>
      </w:r>
      <w:r w:rsidRPr="00727A06">
        <w:rPr>
          <w:rFonts w:ascii="宋体" w:hAnsi="宋体" w:hint="eastAsia"/>
          <w:sz w:val="28"/>
          <w:szCs w:val="28"/>
        </w:rPr>
        <w:t>个控制点作为优先选择，其他控制点作为候选方案，一般选择在测区中端的控制点，确保测区上端下端均在基准站有效控制范围内。实地勘察过程中，对确定的可采用的控制点进行基准站的架设，利用</w:t>
      </w:r>
      <w:r w:rsidRPr="00727A06">
        <w:rPr>
          <w:rFonts w:ascii="宋体" w:hAnsi="宋体" w:hint="eastAsia"/>
          <w:sz w:val="28"/>
          <w:szCs w:val="28"/>
        </w:rPr>
        <w:t>GPS RTK</w:t>
      </w:r>
      <w:r w:rsidRPr="00727A06">
        <w:rPr>
          <w:rFonts w:ascii="宋体" w:hAnsi="宋体" w:hint="eastAsia"/>
          <w:sz w:val="28"/>
          <w:szCs w:val="28"/>
        </w:rPr>
        <w:t>对附近</w:t>
      </w:r>
      <w:r w:rsidRPr="00727A06">
        <w:rPr>
          <w:rFonts w:ascii="宋体" w:hAnsi="宋体" w:hint="eastAsia"/>
          <w:sz w:val="28"/>
          <w:szCs w:val="28"/>
        </w:rPr>
        <w:t>1-2</w:t>
      </w:r>
      <w:r w:rsidRPr="00727A06">
        <w:rPr>
          <w:rFonts w:ascii="宋体" w:hAnsi="宋体" w:hint="eastAsia"/>
          <w:sz w:val="28"/>
          <w:szCs w:val="28"/>
        </w:rPr>
        <w:t>处控制点进行检核，检核完成后，再将基准站架设在被检核控制点上进行逆向检核，以充分检查控制资料的准确性。</w:t>
      </w:r>
    </w:p>
    <w:p w14:paraId="3180F2E0" w14:textId="77777777" w:rsidR="00E932A3" w:rsidRDefault="00E932A3" w:rsidP="00E932A3">
      <w:pPr>
        <w:pStyle w:val="2"/>
        <w:spacing w:before="0" w:after="0" w:line="360" w:lineRule="auto"/>
        <w:rPr>
          <w:rFonts w:ascii="黑体" w:hAnsi="黑体"/>
          <w:sz w:val="28"/>
          <w:szCs w:val="28"/>
        </w:rPr>
      </w:pPr>
      <w:bookmarkStart w:id="32" w:name="_Toc76394637"/>
      <w:bookmarkStart w:id="33" w:name="_Toc149311402"/>
      <w:r>
        <w:rPr>
          <w:rFonts w:ascii="黑体" w:hAnsi="黑体"/>
          <w:sz w:val="28"/>
          <w:szCs w:val="28"/>
        </w:rPr>
        <w:t>3.3</w:t>
      </w:r>
      <w:r>
        <w:rPr>
          <w:rFonts w:ascii="黑体" w:hAnsi="黑体" w:hint="eastAsia"/>
          <w:sz w:val="28"/>
          <w:szCs w:val="28"/>
        </w:rPr>
        <w:t>陆域地形测量</w:t>
      </w:r>
      <w:bookmarkEnd w:id="32"/>
      <w:bookmarkEnd w:id="33"/>
    </w:p>
    <w:p w14:paraId="3AF23D03" w14:textId="77777777" w:rsidR="00E932A3" w:rsidRPr="00173B37" w:rsidRDefault="00E932A3" w:rsidP="00E932A3">
      <w:pPr>
        <w:pStyle w:val="3"/>
        <w:spacing w:before="0" w:after="0" w:line="360" w:lineRule="auto"/>
        <w:rPr>
          <w:rFonts w:ascii="宋体" w:hAnsi="宋体"/>
          <w:sz w:val="28"/>
          <w:szCs w:val="28"/>
        </w:rPr>
      </w:pPr>
      <w:bookmarkStart w:id="34" w:name="_Toc9256451"/>
      <w:bookmarkStart w:id="35" w:name="_Toc76394638"/>
      <w:bookmarkStart w:id="36" w:name="_Toc149311403"/>
      <w:r w:rsidRPr="00173B37">
        <w:rPr>
          <w:rFonts w:ascii="宋体" w:hAnsi="宋体"/>
          <w:sz w:val="28"/>
          <w:szCs w:val="28"/>
        </w:rPr>
        <w:t>3.</w:t>
      </w:r>
      <w:r>
        <w:rPr>
          <w:rFonts w:ascii="宋体" w:hAnsi="宋体"/>
          <w:sz w:val="28"/>
          <w:szCs w:val="28"/>
        </w:rPr>
        <w:t>3</w:t>
      </w:r>
      <w:r w:rsidRPr="00173B37">
        <w:rPr>
          <w:rFonts w:ascii="宋体" w:hAnsi="宋体" w:hint="eastAsia"/>
          <w:sz w:val="28"/>
          <w:szCs w:val="28"/>
        </w:rPr>
        <w:t xml:space="preserve">.1 </w:t>
      </w:r>
      <w:r w:rsidRPr="00173B37">
        <w:rPr>
          <w:rFonts w:ascii="宋体" w:hAnsi="宋体" w:hint="eastAsia"/>
          <w:sz w:val="28"/>
          <w:szCs w:val="28"/>
        </w:rPr>
        <w:t>测图比例与图幅分幅</w:t>
      </w:r>
      <w:bookmarkEnd w:id="34"/>
      <w:bookmarkEnd w:id="35"/>
      <w:bookmarkEnd w:id="36"/>
    </w:p>
    <w:p w14:paraId="7A1B7A6C" w14:textId="77777777" w:rsidR="00E932A3" w:rsidRPr="000657F8" w:rsidRDefault="00E932A3" w:rsidP="00E932A3">
      <w:pPr>
        <w:pStyle w:val="20"/>
        <w:spacing w:line="360" w:lineRule="auto"/>
        <w:rPr>
          <w:szCs w:val="28"/>
        </w:rPr>
      </w:pPr>
      <w:r w:rsidRPr="000657F8">
        <w:rPr>
          <w:rFonts w:hint="eastAsia"/>
          <w:szCs w:val="28"/>
        </w:rPr>
        <w:t>陆域地形测量测图比例尺1：</w:t>
      </w:r>
      <w:r>
        <w:rPr>
          <w:szCs w:val="28"/>
        </w:rPr>
        <w:t>1000</w:t>
      </w:r>
      <w:r w:rsidRPr="000657F8">
        <w:rPr>
          <w:rFonts w:hint="eastAsia"/>
          <w:szCs w:val="28"/>
        </w:rPr>
        <w:t>，基本等高距为</w:t>
      </w:r>
      <w:r>
        <w:rPr>
          <w:szCs w:val="28"/>
        </w:rPr>
        <w:t>1</w:t>
      </w:r>
      <w:r w:rsidRPr="000657F8">
        <w:rPr>
          <w:rFonts w:hint="eastAsia"/>
          <w:szCs w:val="28"/>
        </w:rPr>
        <w:t>米，高程注记0.1米。图幅分幅采用标准分幅50×</w:t>
      </w:r>
      <w:smartTag w:uri="urn:schemas-microsoft-com:office:smarttags" w:element="chmetcnv">
        <w:smartTagPr>
          <w:attr w:name="UnitName" w:val="厘米"/>
          <w:attr w:name="SourceValue" w:val="50"/>
          <w:attr w:name="HasSpace" w:val="False"/>
          <w:attr w:name="Negative" w:val="False"/>
          <w:attr w:name="NumberType" w:val="1"/>
          <w:attr w:name="TCSC" w:val="0"/>
        </w:smartTagPr>
        <w:r w:rsidRPr="000657F8">
          <w:rPr>
            <w:rFonts w:hint="eastAsia"/>
            <w:szCs w:val="28"/>
          </w:rPr>
          <w:t>50厘米</w:t>
        </w:r>
      </w:smartTag>
      <w:r w:rsidRPr="000657F8">
        <w:rPr>
          <w:rFonts w:hint="eastAsia"/>
          <w:szCs w:val="28"/>
        </w:rPr>
        <w:t>，分幅方法按照从上到下、从左到右依次分幅。</w:t>
      </w:r>
    </w:p>
    <w:p w14:paraId="0B347560" w14:textId="77777777" w:rsidR="00E932A3" w:rsidRPr="00173B37" w:rsidRDefault="00E932A3" w:rsidP="00E932A3">
      <w:pPr>
        <w:pStyle w:val="3"/>
        <w:spacing w:before="0" w:after="0" w:line="360" w:lineRule="auto"/>
        <w:rPr>
          <w:rFonts w:ascii="宋体" w:hAnsi="宋体"/>
          <w:sz w:val="28"/>
          <w:szCs w:val="28"/>
        </w:rPr>
      </w:pPr>
      <w:bookmarkStart w:id="37" w:name="_Toc9256453"/>
      <w:bookmarkStart w:id="38" w:name="_Toc76394639"/>
      <w:bookmarkStart w:id="39" w:name="_Toc149311404"/>
      <w:r w:rsidRPr="00173B37">
        <w:rPr>
          <w:rFonts w:ascii="宋体" w:hAnsi="宋体"/>
          <w:sz w:val="28"/>
          <w:szCs w:val="28"/>
        </w:rPr>
        <w:t>3.</w:t>
      </w:r>
      <w:r>
        <w:rPr>
          <w:rFonts w:ascii="宋体" w:hAnsi="宋体"/>
          <w:sz w:val="28"/>
          <w:szCs w:val="28"/>
        </w:rPr>
        <w:t>3</w:t>
      </w:r>
      <w:r w:rsidRPr="00173B37">
        <w:rPr>
          <w:rFonts w:ascii="宋体" w:hAnsi="宋体" w:hint="eastAsia"/>
          <w:sz w:val="28"/>
          <w:szCs w:val="28"/>
        </w:rPr>
        <w:t>.</w:t>
      </w:r>
      <w:r w:rsidRPr="00173B37">
        <w:rPr>
          <w:rFonts w:ascii="宋体" w:hAnsi="宋体"/>
          <w:sz w:val="28"/>
          <w:szCs w:val="28"/>
        </w:rPr>
        <w:t>2</w:t>
      </w:r>
      <w:r w:rsidRPr="00173B37">
        <w:rPr>
          <w:rFonts w:ascii="宋体" w:hAnsi="宋体" w:hint="eastAsia"/>
          <w:sz w:val="28"/>
          <w:szCs w:val="28"/>
        </w:rPr>
        <w:t xml:space="preserve"> </w:t>
      </w:r>
      <w:r w:rsidRPr="00173B37">
        <w:rPr>
          <w:rFonts w:ascii="宋体" w:hAnsi="宋体" w:hint="eastAsia"/>
          <w:sz w:val="28"/>
          <w:szCs w:val="28"/>
        </w:rPr>
        <w:t>作业方案</w:t>
      </w:r>
      <w:bookmarkEnd w:id="37"/>
      <w:bookmarkEnd w:id="38"/>
      <w:bookmarkEnd w:id="39"/>
    </w:p>
    <w:p w14:paraId="7687AC54" w14:textId="77777777" w:rsidR="00E932A3" w:rsidRPr="00D753A1" w:rsidRDefault="00E932A3" w:rsidP="00E932A3">
      <w:pPr>
        <w:pStyle w:val="20"/>
        <w:spacing w:line="360" w:lineRule="auto"/>
        <w:rPr>
          <w:szCs w:val="28"/>
        </w:rPr>
      </w:pPr>
      <w:r w:rsidRPr="00D753A1">
        <w:rPr>
          <w:rFonts w:hint="eastAsia"/>
          <w:szCs w:val="28"/>
        </w:rPr>
        <w:t>地形测量</w:t>
      </w:r>
      <w:r>
        <w:rPr>
          <w:rFonts w:hint="eastAsia"/>
          <w:szCs w:val="28"/>
        </w:rPr>
        <w:t>可以</w:t>
      </w:r>
      <w:r w:rsidRPr="00D753A1">
        <w:rPr>
          <w:rFonts w:hint="eastAsia"/>
          <w:szCs w:val="28"/>
        </w:rPr>
        <w:t>采用GPSRTK测量</w:t>
      </w:r>
      <w:r>
        <w:rPr>
          <w:rFonts w:hint="eastAsia"/>
          <w:szCs w:val="28"/>
        </w:rPr>
        <w:t>或</w:t>
      </w:r>
      <w:r w:rsidRPr="00D753A1">
        <w:rPr>
          <w:rFonts w:hint="eastAsia"/>
          <w:szCs w:val="28"/>
        </w:rPr>
        <w:t>全站仪极坐标法测量。</w:t>
      </w:r>
    </w:p>
    <w:p w14:paraId="4DEB0528" w14:textId="77777777" w:rsidR="00E932A3" w:rsidRPr="007C4861" w:rsidRDefault="00E932A3" w:rsidP="00E932A3">
      <w:pPr>
        <w:spacing w:line="360" w:lineRule="auto"/>
        <w:ind w:firstLineChars="200" w:firstLine="560"/>
        <w:rPr>
          <w:rFonts w:ascii="宋体" w:hAnsi="宋体"/>
          <w:sz w:val="28"/>
          <w:szCs w:val="28"/>
        </w:rPr>
      </w:pPr>
      <w:r w:rsidRPr="007C4861">
        <w:rPr>
          <w:rFonts w:ascii="宋体" w:hAnsi="宋体" w:hint="eastAsia"/>
          <w:sz w:val="28"/>
          <w:szCs w:val="28"/>
        </w:rPr>
        <w:t>采用</w:t>
      </w:r>
      <w:r w:rsidRPr="007C4861">
        <w:rPr>
          <w:rFonts w:ascii="宋体" w:hAnsi="宋体" w:hint="eastAsia"/>
          <w:sz w:val="28"/>
          <w:szCs w:val="28"/>
        </w:rPr>
        <w:t>GPSRTK</w:t>
      </w:r>
      <w:r w:rsidRPr="007C4861">
        <w:rPr>
          <w:rFonts w:ascii="宋体" w:hAnsi="宋体" w:hint="eastAsia"/>
          <w:sz w:val="28"/>
          <w:szCs w:val="28"/>
        </w:rPr>
        <w:t>方法时，基准站和流动站应始终保持同步锁定</w:t>
      </w:r>
      <w:r w:rsidRPr="007C4861">
        <w:rPr>
          <w:rFonts w:ascii="宋体" w:hAnsi="宋体" w:hint="eastAsia"/>
          <w:sz w:val="28"/>
          <w:szCs w:val="28"/>
        </w:rPr>
        <w:t>5</w:t>
      </w:r>
      <w:r w:rsidRPr="007C4861">
        <w:rPr>
          <w:rFonts w:ascii="宋体" w:hAnsi="宋体" w:hint="eastAsia"/>
          <w:sz w:val="28"/>
          <w:szCs w:val="28"/>
        </w:rPr>
        <w:t>颗以上卫</w:t>
      </w:r>
      <w:r w:rsidRPr="007C4861">
        <w:rPr>
          <w:rFonts w:ascii="宋体" w:hAnsi="宋体" w:hint="eastAsia"/>
          <w:sz w:val="28"/>
          <w:szCs w:val="28"/>
        </w:rPr>
        <w:lastRenderedPageBreak/>
        <w:t>星，</w:t>
      </w:r>
      <w:r w:rsidRPr="007C4861">
        <w:rPr>
          <w:rFonts w:ascii="宋体" w:hAnsi="宋体" w:hint="eastAsia"/>
          <w:sz w:val="28"/>
          <w:szCs w:val="28"/>
        </w:rPr>
        <w:t>GDOP</w:t>
      </w:r>
      <w:r w:rsidRPr="007C4861">
        <w:rPr>
          <w:rFonts w:ascii="宋体" w:hAnsi="宋体" w:hint="eastAsia"/>
          <w:sz w:val="28"/>
          <w:szCs w:val="28"/>
        </w:rPr>
        <w:t>值应小于</w:t>
      </w:r>
      <w:r w:rsidRPr="007C4861">
        <w:rPr>
          <w:rFonts w:ascii="宋体" w:hAnsi="宋体" w:hint="eastAsia"/>
          <w:sz w:val="28"/>
          <w:szCs w:val="28"/>
        </w:rPr>
        <w:t>6</w:t>
      </w:r>
      <w:r w:rsidRPr="007C4861">
        <w:rPr>
          <w:rFonts w:ascii="宋体" w:hAnsi="宋体" w:hint="eastAsia"/>
          <w:sz w:val="28"/>
          <w:szCs w:val="28"/>
        </w:rPr>
        <w:t>，流动站至基准站的间距应小于</w:t>
      </w:r>
      <w:smartTag w:uri="urn:schemas-microsoft-com:office:smarttags" w:element="chmetcnv">
        <w:smartTagPr>
          <w:attr w:name="UnitName" w:val="km"/>
          <w:attr w:name="SourceValue" w:val="10"/>
          <w:attr w:name="HasSpace" w:val="False"/>
          <w:attr w:name="Negative" w:val="False"/>
          <w:attr w:name="NumberType" w:val="1"/>
          <w:attr w:name="TCSC" w:val="0"/>
        </w:smartTagPr>
        <w:r w:rsidRPr="007C4861">
          <w:rPr>
            <w:rFonts w:ascii="宋体" w:hAnsi="宋体" w:hint="eastAsia"/>
            <w:sz w:val="28"/>
            <w:szCs w:val="28"/>
          </w:rPr>
          <w:t>10km</w:t>
        </w:r>
      </w:smartTag>
      <w:r w:rsidRPr="007C4861">
        <w:rPr>
          <w:rFonts w:ascii="宋体" w:hAnsi="宋体" w:hint="eastAsia"/>
          <w:sz w:val="28"/>
          <w:szCs w:val="28"/>
        </w:rPr>
        <w:t>。求取转换参数采用的控制点应涵盖</w:t>
      </w:r>
      <w:r w:rsidRPr="006C6673">
        <w:rPr>
          <w:rFonts w:ascii="宋体" w:hAnsi="宋体" w:hint="eastAsia"/>
          <w:sz w:val="28"/>
          <w:szCs w:val="28"/>
        </w:rPr>
        <w:t>整个测区</w:t>
      </w:r>
      <w:r>
        <w:rPr>
          <w:rFonts w:ascii="宋体" w:hAnsi="宋体" w:hint="eastAsia"/>
          <w:sz w:val="28"/>
          <w:szCs w:val="28"/>
        </w:rPr>
        <w:t>（</w:t>
      </w:r>
      <w:r w:rsidRPr="006C6673">
        <w:rPr>
          <w:rFonts w:ascii="宋体" w:hAnsi="宋体" w:hint="eastAsia"/>
          <w:sz w:val="28"/>
          <w:szCs w:val="28"/>
        </w:rPr>
        <w:t>测量范围</w:t>
      </w:r>
      <w:r>
        <w:rPr>
          <w:rFonts w:ascii="宋体" w:hAnsi="宋体" w:hint="eastAsia"/>
          <w:sz w:val="28"/>
          <w:szCs w:val="28"/>
        </w:rPr>
        <w:t>）</w:t>
      </w:r>
      <w:r w:rsidRPr="007C4861">
        <w:rPr>
          <w:rFonts w:ascii="宋体" w:hAnsi="宋体" w:hint="eastAsia"/>
          <w:sz w:val="28"/>
          <w:szCs w:val="28"/>
        </w:rPr>
        <w:t>，采用的控制点应不少于</w:t>
      </w:r>
      <w:r w:rsidRPr="007C4861">
        <w:rPr>
          <w:rFonts w:ascii="宋体" w:hAnsi="宋体" w:hint="eastAsia"/>
          <w:sz w:val="28"/>
          <w:szCs w:val="28"/>
        </w:rPr>
        <w:t>3</w:t>
      </w:r>
      <w:r w:rsidRPr="007C4861">
        <w:rPr>
          <w:rFonts w:ascii="宋体" w:hAnsi="宋体" w:hint="eastAsia"/>
          <w:sz w:val="28"/>
          <w:szCs w:val="28"/>
        </w:rPr>
        <w:t>个，流动站至最近的高等级控制点应小于</w:t>
      </w:r>
      <w:r w:rsidRPr="007C4861">
        <w:rPr>
          <w:rFonts w:ascii="宋体" w:hAnsi="宋体" w:hint="eastAsia"/>
          <w:sz w:val="28"/>
          <w:szCs w:val="28"/>
        </w:rPr>
        <w:t>2</w:t>
      </w:r>
      <w:r w:rsidRPr="007C4861">
        <w:rPr>
          <w:rFonts w:ascii="宋体" w:hAnsi="宋体" w:hint="eastAsia"/>
          <w:sz w:val="28"/>
          <w:szCs w:val="28"/>
        </w:rPr>
        <w:t>㎞。并应利用另外一个控制点进行检查，检查点的观测坐标与理论值之差应小于桩位检验之差的</w:t>
      </w:r>
      <w:r w:rsidRPr="007C4861">
        <w:rPr>
          <w:rFonts w:ascii="宋体" w:hAnsi="宋体" w:hint="eastAsia"/>
          <w:sz w:val="28"/>
          <w:szCs w:val="28"/>
        </w:rPr>
        <w:t>0.7</w:t>
      </w:r>
      <w:r w:rsidRPr="007C4861">
        <w:rPr>
          <w:rFonts w:ascii="宋体" w:hAnsi="宋体" w:hint="eastAsia"/>
          <w:sz w:val="28"/>
          <w:szCs w:val="28"/>
        </w:rPr>
        <w:t>倍。基准站应选择在视野开阔处。</w:t>
      </w:r>
    </w:p>
    <w:p w14:paraId="4C31A613" w14:textId="77777777" w:rsidR="00E932A3" w:rsidRPr="007C4861" w:rsidRDefault="00E932A3" w:rsidP="00E932A3">
      <w:pPr>
        <w:spacing w:line="360" w:lineRule="auto"/>
        <w:ind w:firstLineChars="200" w:firstLine="560"/>
        <w:rPr>
          <w:rFonts w:ascii="宋体" w:hAnsi="宋体"/>
          <w:sz w:val="28"/>
          <w:szCs w:val="28"/>
        </w:rPr>
      </w:pPr>
      <w:r w:rsidRPr="007C4861">
        <w:rPr>
          <w:rFonts w:ascii="宋体" w:hAnsi="宋体" w:hint="eastAsia"/>
          <w:sz w:val="28"/>
          <w:szCs w:val="28"/>
        </w:rPr>
        <w:t>采用极坐标时，测站转移前，应观测检查前、后相邻控制点间的距离和边长，角度观测左角一测回，测得的角度与计算角度互差应满足相应等级的测角精度要求。距离测量一测回，其值与计算距离之差应满足相应等级的距离测量要求。测站转移后，应对前一测站所测地形点重复测量</w:t>
      </w:r>
      <w:r w:rsidRPr="007C4861">
        <w:rPr>
          <w:rFonts w:ascii="宋体" w:hAnsi="宋体" w:hint="eastAsia"/>
          <w:sz w:val="28"/>
          <w:szCs w:val="28"/>
        </w:rPr>
        <w:t>3-5</w:t>
      </w:r>
      <w:r w:rsidRPr="007C4861">
        <w:rPr>
          <w:rFonts w:ascii="宋体" w:hAnsi="宋体" w:hint="eastAsia"/>
          <w:sz w:val="28"/>
          <w:szCs w:val="28"/>
        </w:rPr>
        <w:t>个，点位精度应满足地形测量要求。采用支导线敷设少量桩时，支导线的边</w:t>
      </w:r>
      <w:r>
        <w:rPr>
          <w:rFonts w:ascii="宋体" w:hAnsi="宋体" w:hint="eastAsia"/>
          <w:sz w:val="28"/>
          <w:szCs w:val="28"/>
        </w:rPr>
        <w:t>数</w:t>
      </w:r>
      <w:r w:rsidRPr="007C4861">
        <w:rPr>
          <w:rFonts w:ascii="宋体" w:hAnsi="宋体" w:hint="eastAsia"/>
          <w:sz w:val="28"/>
          <w:szCs w:val="28"/>
        </w:rPr>
        <w:t>不得超过</w:t>
      </w:r>
      <w:r>
        <w:rPr>
          <w:rFonts w:ascii="宋体" w:hAnsi="宋体"/>
          <w:sz w:val="28"/>
          <w:szCs w:val="28"/>
        </w:rPr>
        <w:t>2</w:t>
      </w:r>
      <w:r w:rsidRPr="007C4861">
        <w:rPr>
          <w:rFonts w:ascii="宋体" w:hAnsi="宋体" w:hint="eastAsia"/>
          <w:sz w:val="28"/>
          <w:szCs w:val="28"/>
        </w:rPr>
        <w:t>条，其等级应与路线控制测量等级相同，观测要求应符合相应控制测量等级的规定，并应与控制点闭合，其坐标闭合差应小于</w:t>
      </w:r>
      <w:r>
        <w:rPr>
          <w:rFonts w:ascii="宋体" w:hAnsi="宋体"/>
          <w:sz w:val="28"/>
          <w:szCs w:val="28"/>
        </w:rPr>
        <w:t>2</w:t>
      </w:r>
      <w:r w:rsidRPr="007C4861">
        <w:rPr>
          <w:rFonts w:ascii="宋体" w:hAnsi="宋体" w:hint="eastAsia"/>
          <w:sz w:val="28"/>
          <w:szCs w:val="28"/>
        </w:rPr>
        <w:t>厘米。</w:t>
      </w:r>
    </w:p>
    <w:p w14:paraId="27BCF8E0" w14:textId="77777777" w:rsidR="00E932A3" w:rsidRPr="00173B37" w:rsidRDefault="00E932A3" w:rsidP="00E932A3">
      <w:pPr>
        <w:pStyle w:val="3"/>
        <w:spacing w:before="0" w:after="0" w:line="360" w:lineRule="auto"/>
        <w:rPr>
          <w:rFonts w:ascii="宋体" w:hAnsi="宋体"/>
          <w:sz w:val="28"/>
          <w:szCs w:val="28"/>
        </w:rPr>
      </w:pPr>
      <w:bookmarkStart w:id="40" w:name="_Toc9256454"/>
      <w:bookmarkStart w:id="41" w:name="_Toc76394640"/>
      <w:bookmarkStart w:id="42" w:name="_Toc149311405"/>
      <w:r w:rsidRPr="00173B37">
        <w:rPr>
          <w:rFonts w:ascii="宋体" w:hAnsi="宋体"/>
          <w:sz w:val="28"/>
          <w:szCs w:val="28"/>
        </w:rPr>
        <w:t>3.</w:t>
      </w:r>
      <w:r>
        <w:rPr>
          <w:rFonts w:ascii="宋体" w:hAnsi="宋体"/>
          <w:sz w:val="28"/>
          <w:szCs w:val="28"/>
        </w:rPr>
        <w:t>3</w:t>
      </w:r>
      <w:r w:rsidRPr="00173B37">
        <w:rPr>
          <w:rFonts w:ascii="宋体" w:hAnsi="宋体" w:hint="eastAsia"/>
          <w:sz w:val="28"/>
          <w:szCs w:val="28"/>
        </w:rPr>
        <w:t>.</w:t>
      </w:r>
      <w:r w:rsidRPr="00173B37">
        <w:rPr>
          <w:rFonts w:ascii="宋体" w:hAnsi="宋体"/>
          <w:sz w:val="28"/>
          <w:szCs w:val="28"/>
        </w:rPr>
        <w:t>3</w:t>
      </w:r>
      <w:r w:rsidRPr="00173B37">
        <w:rPr>
          <w:rFonts w:ascii="宋体" w:hAnsi="宋体" w:hint="eastAsia"/>
          <w:sz w:val="28"/>
          <w:szCs w:val="28"/>
        </w:rPr>
        <w:t xml:space="preserve"> </w:t>
      </w:r>
      <w:r w:rsidRPr="00173B37">
        <w:rPr>
          <w:rFonts w:ascii="宋体" w:hAnsi="宋体" w:hint="eastAsia"/>
          <w:sz w:val="28"/>
          <w:szCs w:val="28"/>
        </w:rPr>
        <w:t>技术要求</w:t>
      </w:r>
      <w:bookmarkEnd w:id="40"/>
      <w:bookmarkEnd w:id="41"/>
      <w:bookmarkEnd w:id="42"/>
    </w:p>
    <w:p w14:paraId="17A47847" w14:textId="77777777" w:rsidR="00E932A3" w:rsidRDefault="00E932A3" w:rsidP="00E932A3">
      <w:pPr>
        <w:spacing w:line="360" w:lineRule="auto"/>
        <w:ind w:firstLineChars="200" w:firstLine="560"/>
        <w:rPr>
          <w:rFonts w:ascii="宋体" w:hAnsi="宋体"/>
          <w:sz w:val="28"/>
          <w:szCs w:val="28"/>
        </w:rPr>
      </w:pPr>
      <w:r>
        <w:rPr>
          <w:rFonts w:ascii="宋体" w:hAnsi="宋体" w:hint="eastAsia"/>
          <w:sz w:val="28"/>
          <w:szCs w:val="28"/>
        </w:rPr>
        <w:t>实测地形图的基本精度应符合下表规定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4"/>
        <w:gridCol w:w="2296"/>
        <w:gridCol w:w="1237"/>
        <w:gridCol w:w="1414"/>
        <w:gridCol w:w="1414"/>
        <w:gridCol w:w="1300"/>
      </w:tblGrid>
      <w:tr w:rsidR="00E932A3" w:rsidRPr="0083716A" w14:paraId="0113BBE1" w14:textId="77777777" w:rsidTr="00946D37">
        <w:tc>
          <w:tcPr>
            <w:tcW w:w="2021" w:type="pct"/>
            <w:gridSpan w:val="2"/>
            <w:vAlign w:val="center"/>
          </w:tcPr>
          <w:p w14:paraId="1BA6F989"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点位中误差（</w:t>
            </w:r>
            <w:r w:rsidRPr="00440A4F">
              <w:rPr>
                <w:rFonts w:ascii="宋体" w:hAnsi="宋体" w:hint="eastAsia"/>
                <w:b/>
              </w:rPr>
              <w:t>mm</w:t>
            </w:r>
            <w:r w:rsidRPr="00440A4F">
              <w:rPr>
                <w:rFonts w:ascii="宋体" w:hAnsi="宋体" w:cs="宋体" w:hint="eastAsia"/>
                <w:b/>
              </w:rPr>
              <w:t>）</w:t>
            </w:r>
          </w:p>
        </w:tc>
        <w:tc>
          <w:tcPr>
            <w:tcW w:w="1472" w:type="pct"/>
            <w:gridSpan w:val="2"/>
            <w:vAlign w:val="center"/>
          </w:tcPr>
          <w:p w14:paraId="6FBFCA05"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地形</w:t>
            </w:r>
          </w:p>
        </w:tc>
        <w:tc>
          <w:tcPr>
            <w:tcW w:w="1507" w:type="pct"/>
            <w:gridSpan w:val="2"/>
            <w:vAlign w:val="center"/>
          </w:tcPr>
          <w:p w14:paraId="2BB60612"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等高线中误差（</w:t>
            </w:r>
            <w:r w:rsidRPr="00440A4F">
              <w:rPr>
                <w:rFonts w:ascii="宋体" w:hAnsi="宋体" w:hint="eastAsia"/>
                <w:b/>
              </w:rPr>
              <w:t>mm</w:t>
            </w:r>
            <w:r w:rsidRPr="00440A4F">
              <w:rPr>
                <w:rFonts w:ascii="宋体" w:hAnsi="宋体" w:cs="宋体" w:hint="eastAsia"/>
                <w:b/>
              </w:rPr>
              <w:t>）</w:t>
            </w:r>
          </w:p>
        </w:tc>
      </w:tr>
      <w:tr w:rsidR="00E932A3" w:rsidRPr="0083716A" w14:paraId="212E4F05" w14:textId="77777777" w:rsidTr="00946D37">
        <w:tc>
          <w:tcPr>
            <w:tcW w:w="746" w:type="pct"/>
            <w:vAlign w:val="center"/>
          </w:tcPr>
          <w:p w14:paraId="6D1B6A52"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重要地物</w:t>
            </w:r>
          </w:p>
        </w:tc>
        <w:tc>
          <w:tcPr>
            <w:tcW w:w="1275" w:type="pct"/>
            <w:vAlign w:val="center"/>
          </w:tcPr>
          <w:p w14:paraId="4FCAC5D9"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次要地物及地形点</w:t>
            </w:r>
          </w:p>
        </w:tc>
        <w:tc>
          <w:tcPr>
            <w:tcW w:w="687" w:type="pct"/>
            <w:vAlign w:val="center"/>
          </w:tcPr>
          <w:p w14:paraId="3114F72A"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地形类别</w:t>
            </w:r>
          </w:p>
        </w:tc>
        <w:tc>
          <w:tcPr>
            <w:tcW w:w="785" w:type="pct"/>
            <w:vAlign w:val="center"/>
          </w:tcPr>
          <w:p w14:paraId="0C5ADE3A"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地面倾角</w:t>
            </w:r>
          </w:p>
        </w:tc>
        <w:tc>
          <w:tcPr>
            <w:tcW w:w="785" w:type="pct"/>
            <w:vAlign w:val="center"/>
          </w:tcPr>
          <w:p w14:paraId="150C13FD"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重点地区</w:t>
            </w:r>
          </w:p>
        </w:tc>
        <w:tc>
          <w:tcPr>
            <w:tcW w:w="722" w:type="pct"/>
            <w:vAlign w:val="center"/>
          </w:tcPr>
          <w:p w14:paraId="0B679E3D"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一般地区</w:t>
            </w:r>
          </w:p>
        </w:tc>
      </w:tr>
      <w:tr w:rsidR="00E932A3" w:rsidRPr="0083716A" w14:paraId="4A753F03" w14:textId="77777777" w:rsidTr="00946D37">
        <w:tc>
          <w:tcPr>
            <w:tcW w:w="746" w:type="pct"/>
            <w:vMerge w:val="restart"/>
            <w:vAlign w:val="center"/>
          </w:tcPr>
          <w:p w14:paraId="089A49E3" w14:textId="77777777" w:rsidR="00E932A3" w:rsidRPr="00796CF2" w:rsidRDefault="00E932A3" w:rsidP="00946D37">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0.6</w:t>
            </w:r>
          </w:p>
        </w:tc>
        <w:tc>
          <w:tcPr>
            <w:tcW w:w="1275" w:type="pct"/>
            <w:vMerge w:val="restart"/>
            <w:vAlign w:val="center"/>
          </w:tcPr>
          <w:p w14:paraId="22113F7E" w14:textId="77777777" w:rsidR="00E932A3" w:rsidRPr="00796CF2" w:rsidRDefault="00E932A3" w:rsidP="00946D37">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0.8</w:t>
            </w:r>
          </w:p>
        </w:tc>
        <w:tc>
          <w:tcPr>
            <w:tcW w:w="687" w:type="pct"/>
            <w:vAlign w:val="center"/>
          </w:tcPr>
          <w:p w14:paraId="0ABD76D4"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平坦地区</w:t>
            </w:r>
          </w:p>
        </w:tc>
        <w:tc>
          <w:tcPr>
            <w:tcW w:w="785" w:type="pct"/>
            <w:vAlign w:val="center"/>
          </w:tcPr>
          <w:p w14:paraId="21846362"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w:t>
            </w:r>
            <w:r w:rsidRPr="00440A4F">
              <w:rPr>
                <w:rFonts w:ascii="宋体" w:hAnsi="宋体" w:hint="eastAsia"/>
                <w:b/>
              </w:rPr>
              <w:t>6</w:t>
            </w:r>
            <w:r w:rsidRPr="00440A4F">
              <w:rPr>
                <w:rFonts w:ascii="宋体" w:hAnsi="宋体" w:hint="eastAsia"/>
                <w:b/>
              </w:rPr>
              <w:t>°</w:t>
            </w:r>
          </w:p>
        </w:tc>
        <w:tc>
          <w:tcPr>
            <w:tcW w:w="785" w:type="pct"/>
            <w:vAlign w:val="center"/>
          </w:tcPr>
          <w:p w14:paraId="6EE55B33" w14:textId="77777777" w:rsidR="00E932A3" w:rsidRPr="00440A4F" w:rsidRDefault="00E932A3" w:rsidP="00946D37">
            <w:pPr>
              <w:spacing w:line="360" w:lineRule="auto"/>
              <w:jc w:val="center"/>
              <w:rPr>
                <w:rFonts w:ascii="宋体" w:hAnsi="宋体"/>
                <w:b/>
              </w:rPr>
            </w:pPr>
            <w:r w:rsidRPr="00440A4F">
              <w:rPr>
                <w:rFonts w:ascii="宋体" w:hAnsi="宋体" w:hint="eastAsia"/>
                <w:b/>
              </w:rPr>
              <w:t>h/3</w:t>
            </w:r>
          </w:p>
        </w:tc>
        <w:tc>
          <w:tcPr>
            <w:tcW w:w="722" w:type="pct"/>
            <w:vAlign w:val="center"/>
          </w:tcPr>
          <w:p w14:paraId="6FE8A0FF" w14:textId="77777777" w:rsidR="00E932A3" w:rsidRPr="00440A4F" w:rsidRDefault="00E932A3" w:rsidP="00946D37">
            <w:pPr>
              <w:spacing w:line="360" w:lineRule="auto"/>
              <w:jc w:val="center"/>
              <w:rPr>
                <w:rFonts w:ascii="宋体" w:hAnsi="宋体"/>
                <w:b/>
              </w:rPr>
            </w:pPr>
            <w:r w:rsidRPr="00440A4F">
              <w:rPr>
                <w:rFonts w:ascii="宋体" w:hAnsi="宋体" w:hint="eastAsia"/>
                <w:b/>
              </w:rPr>
              <w:t>h/2</w:t>
            </w:r>
          </w:p>
        </w:tc>
      </w:tr>
      <w:tr w:rsidR="00E932A3" w:rsidRPr="0083716A" w14:paraId="350B52BF" w14:textId="77777777" w:rsidTr="00946D37">
        <w:tc>
          <w:tcPr>
            <w:tcW w:w="746" w:type="pct"/>
            <w:vMerge/>
            <w:vAlign w:val="center"/>
          </w:tcPr>
          <w:p w14:paraId="0EFF30FB" w14:textId="77777777" w:rsidR="00E932A3" w:rsidRPr="00440A4F" w:rsidRDefault="00E932A3" w:rsidP="00946D37">
            <w:pPr>
              <w:spacing w:line="360" w:lineRule="auto"/>
              <w:jc w:val="center"/>
              <w:rPr>
                <w:rFonts w:ascii="宋体" w:hAnsi="宋体"/>
                <w:b/>
              </w:rPr>
            </w:pPr>
          </w:p>
        </w:tc>
        <w:tc>
          <w:tcPr>
            <w:tcW w:w="1275" w:type="pct"/>
            <w:vMerge/>
            <w:vAlign w:val="center"/>
          </w:tcPr>
          <w:p w14:paraId="6F06CD52" w14:textId="77777777" w:rsidR="00E932A3" w:rsidRPr="00440A4F" w:rsidRDefault="00E932A3" w:rsidP="00946D37">
            <w:pPr>
              <w:spacing w:line="360" w:lineRule="auto"/>
              <w:jc w:val="center"/>
              <w:rPr>
                <w:rFonts w:ascii="宋体" w:hAnsi="宋体"/>
                <w:b/>
              </w:rPr>
            </w:pPr>
          </w:p>
        </w:tc>
        <w:tc>
          <w:tcPr>
            <w:tcW w:w="687" w:type="pct"/>
            <w:vAlign w:val="center"/>
          </w:tcPr>
          <w:p w14:paraId="72FFAF35" w14:textId="77777777" w:rsidR="00E932A3" w:rsidRPr="00440A4F" w:rsidRDefault="00E932A3" w:rsidP="00946D37">
            <w:pPr>
              <w:spacing w:line="360" w:lineRule="auto"/>
              <w:jc w:val="center"/>
              <w:rPr>
                <w:rFonts w:ascii="宋体" w:hAnsi="宋体"/>
                <w:b/>
              </w:rPr>
            </w:pPr>
            <w:r w:rsidRPr="00440A4F">
              <w:rPr>
                <w:rFonts w:ascii="宋体" w:hAnsi="宋体" w:cs="宋体" w:hint="eastAsia"/>
                <w:b/>
              </w:rPr>
              <w:t>丘陵地</w:t>
            </w:r>
          </w:p>
        </w:tc>
        <w:tc>
          <w:tcPr>
            <w:tcW w:w="785" w:type="pct"/>
            <w:vAlign w:val="center"/>
          </w:tcPr>
          <w:p w14:paraId="55F17E29" w14:textId="77777777" w:rsidR="00E932A3" w:rsidRPr="00440A4F" w:rsidRDefault="00E932A3" w:rsidP="00946D37">
            <w:pPr>
              <w:spacing w:line="360" w:lineRule="auto"/>
              <w:jc w:val="center"/>
              <w:rPr>
                <w:rFonts w:ascii="宋体" w:hAnsi="宋体"/>
                <w:b/>
              </w:rPr>
            </w:pPr>
            <w:r w:rsidRPr="00440A4F">
              <w:rPr>
                <w:rFonts w:ascii="宋体" w:hAnsi="宋体" w:hint="eastAsia"/>
                <w:b/>
              </w:rPr>
              <w:t>6</w:t>
            </w: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2C81D91E" w14:textId="77777777" w:rsidR="00E932A3" w:rsidRPr="00440A4F" w:rsidRDefault="00E932A3" w:rsidP="00946D37">
            <w:pPr>
              <w:spacing w:line="360" w:lineRule="auto"/>
              <w:jc w:val="center"/>
              <w:rPr>
                <w:rFonts w:ascii="宋体" w:hAnsi="宋体"/>
                <w:b/>
              </w:rPr>
            </w:pPr>
            <w:r w:rsidRPr="00440A4F">
              <w:rPr>
                <w:rFonts w:ascii="宋体" w:hAnsi="宋体" w:hint="eastAsia"/>
                <w:b/>
              </w:rPr>
              <w:t>h/2</w:t>
            </w:r>
          </w:p>
        </w:tc>
        <w:tc>
          <w:tcPr>
            <w:tcW w:w="722" w:type="pct"/>
            <w:vAlign w:val="center"/>
          </w:tcPr>
          <w:p w14:paraId="0C730ECC" w14:textId="77777777" w:rsidR="00E932A3" w:rsidRPr="00440A4F" w:rsidRDefault="00E932A3" w:rsidP="00946D37">
            <w:pPr>
              <w:spacing w:line="360" w:lineRule="auto"/>
              <w:jc w:val="center"/>
              <w:rPr>
                <w:rFonts w:ascii="宋体" w:hAnsi="宋体"/>
                <w:b/>
              </w:rPr>
            </w:pPr>
            <w:r w:rsidRPr="00440A4F">
              <w:rPr>
                <w:rFonts w:ascii="宋体" w:hAnsi="宋体" w:hint="eastAsia"/>
                <w:b/>
              </w:rPr>
              <w:t>2h/3</w:t>
            </w:r>
          </w:p>
        </w:tc>
      </w:tr>
      <w:tr w:rsidR="00E932A3" w:rsidRPr="0083716A" w14:paraId="6CE845C8" w14:textId="77777777" w:rsidTr="00946D37">
        <w:tc>
          <w:tcPr>
            <w:tcW w:w="746" w:type="pct"/>
            <w:vMerge/>
            <w:vAlign w:val="center"/>
          </w:tcPr>
          <w:p w14:paraId="0E722A6E" w14:textId="77777777" w:rsidR="00E932A3" w:rsidRPr="00440A4F" w:rsidRDefault="00E932A3" w:rsidP="00946D37">
            <w:pPr>
              <w:spacing w:line="360" w:lineRule="auto"/>
              <w:jc w:val="center"/>
              <w:rPr>
                <w:rFonts w:ascii="宋体" w:hAnsi="宋体"/>
                <w:b/>
              </w:rPr>
            </w:pPr>
          </w:p>
        </w:tc>
        <w:tc>
          <w:tcPr>
            <w:tcW w:w="1275" w:type="pct"/>
            <w:vMerge/>
            <w:vAlign w:val="center"/>
          </w:tcPr>
          <w:p w14:paraId="4CD2648C" w14:textId="77777777" w:rsidR="00E932A3" w:rsidRPr="00440A4F" w:rsidRDefault="00E932A3" w:rsidP="00946D37">
            <w:pPr>
              <w:spacing w:line="360" w:lineRule="auto"/>
              <w:jc w:val="center"/>
              <w:rPr>
                <w:rFonts w:ascii="宋体" w:hAnsi="宋体"/>
                <w:b/>
              </w:rPr>
            </w:pPr>
          </w:p>
        </w:tc>
        <w:tc>
          <w:tcPr>
            <w:tcW w:w="687" w:type="pct"/>
            <w:vAlign w:val="center"/>
          </w:tcPr>
          <w:p w14:paraId="3E683D9B" w14:textId="77777777" w:rsidR="00E932A3" w:rsidRPr="00440A4F" w:rsidRDefault="00E932A3" w:rsidP="00946D37">
            <w:pPr>
              <w:spacing w:line="360" w:lineRule="auto"/>
              <w:jc w:val="center"/>
              <w:rPr>
                <w:rFonts w:ascii="宋体" w:hAnsi="宋体"/>
                <w:b/>
              </w:rPr>
            </w:pPr>
            <w:r w:rsidRPr="00440A4F">
              <w:rPr>
                <w:rFonts w:ascii="宋体" w:hAnsi="宋体" w:hint="eastAsia"/>
                <w:b/>
              </w:rPr>
              <w:t>山地</w:t>
            </w:r>
          </w:p>
        </w:tc>
        <w:tc>
          <w:tcPr>
            <w:tcW w:w="785" w:type="pct"/>
            <w:vAlign w:val="center"/>
          </w:tcPr>
          <w:p w14:paraId="4010289E" w14:textId="77777777" w:rsidR="00E932A3" w:rsidRPr="00440A4F" w:rsidRDefault="00E932A3" w:rsidP="00946D37">
            <w:pPr>
              <w:spacing w:line="360" w:lineRule="auto"/>
              <w:jc w:val="center"/>
              <w:rPr>
                <w:rFonts w:ascii="宋体" w:hAnsi="宋体"/>
                <w:b/>
              </w:rPr>
            </w:pP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46F30FE9" w14:textId="77777777" w:rsidR="00E932A3" w:rsidRPr="00440A4F" w:rsidRDefault="00E932A3" w:rsidP="00946D37">
            <w:pPr>
              <w:spacing w:line="360" w:lineRule="auto"/>
              <w:jc w:val="center"/>
              <w:rPr>
                <w:rFonts w:ascii="宋体" w:hAnsi="宋体"/>
                <w:b/>
              </w:rPr>
            </w:pPr>
            <w:r w:rsidRPr="00440A4F">
              <w:rPr>
                <w:rFonts w:ascii="宋体" w:hAnsi="宋体" w:hint="eastAsia"/>
                <w:b/>
              </w:rPr>
              <w:t>2h/3</w:t>
            </w:r>
          </w:p>
        </w:tc>
        <w:tc>
          <w:tcPr>
            <w:tcW w:w="722" w:type="pct"/>
            <w:vAlign w:val="center"/>
          </w:tcPr>
          <w:p w14:paraId="75B647AA" w14:textId="77777777" w:rsidR="00E932A3" w:rsidRPr="00440A4F" w:rsidRDefault="00E932A3" w:rsidP="00946D37">
            <w:pPr>
              <w:spacing w:line="360" w:lineRule="auto"/>
              <w:jc w:val="center"/>
              <w:rPr>
                <w:rFonts w:ascii="宋体" w:hAnsi="宋体"/>
                <w:b/>
              </w:rPr>
            </w:pPr>
            <w:r w:rsidRPr="00440A4F">
              <w:rPr>
                <w:rFonts w:ascii="宋体" w:hAnsi="宋体" w:hint="eastAsia"/>
                <w:b/>
              </w:rPr>
              <w:t>h</w:t>
            </w:r>
          </w:p>
        </w:tc>
      </w:tr>
    </w:tbl>
    <w:p w14:paraId="25CA01C5" w14:textId="77777777" w:rsidR="00E932A3" w:rsidRPr="00796CF2" w:rsidRDefault="00E932A3" w:rsidP="00E932A3">
      <w:pPr>
        <w:ind w:firstLineChars="200" w:firstLine="360"/>
        <w:rPr>
          <w:rFonts w:ascii="宋体" w:hAnsi="宋体"/>
          <w:b/>
          <w:sz w:val="18"/>
          <w:szCs w:val="18"/>
        </w:rPr>
      </w:pPr>
      <w:r w:rsidRPr="00796CF2">
        <w:rPr>
          <w:rFonts w:ascii="宋体" w:hAnsi="宋体" w:hint="eastAsia"/>
          <w:b/>
          <w:sz w:val="18"/>
          <w:szCs w:val="18"/>
        </w:rPr>
        <w:t>注：</w:t>
      </w:r>
      <w:r w:rsidRPr="00796CF2">
        <w:rPr>
          <w:rFonts w:ascii="宋体" w:hAnsi="宋体" w:hint="eastAsia"/>
          <w:b/>
          <w:sz w:val="18"/>
          <w:szCs w:val="18"/>
        </w:rPr>
        <w:t>1.</w:t>
      </w:r>
      <w:r w:rsidRPr="00796CF2">
        <w:rPr>
          <w:rFonts w:ascii="宋体" w:hAnsi="宋体" w:hint="eastAsia"/>
          <w:b/>
          <w:sz w:val="18"/>
          <w:szCs w:val="18"/>
        </w:rPr>
        <w:t>重点地区是指碍航地区、航道整治区、枢纽工程区和港口工程区；洪水位以上区域及河漫滩地区，其点位中误差不应大于图上</w:t>
      </w:r>
      <w:smartTag w:uri="urn:schemas-microsoft-com:office:smarttags" w:element="chmetcnv">
        <w:smartTagPr>
          <w:attr w:name="UnitName" w:val="mm"/>
          <w:attr w:name="SourceValue" w:val="1"/>
          <w:attr w:name="HasSpace" w:val="False"/>
          <w:attr w:name="Negative" w:val="False"/>
          <w:attr w:name="NumberType" w:val="1"/>
          <w:attr w:name="TCSC" w:val="0"/>
        </w:smartTagPr>
        <w:r w:rsidRPr="00796CF2">
          <w:rPr>
            <w:rFonts w:ascii="宋体" w:hAnsi="宋体" w:hint="eastAsia"/>
            <w:b/>
            <w:sz w:val="18"/>
            <w:szCs w:val="18"/>
          </w:rPr>
          <w:t>1mm</w:t>
        </w:r>
      </w:smartTag>
      <w:r w:rsidRPr="00796CF2">
        <w:rPr>
          <w:rFonts w:ascii="宋体" w:hAnsi="宋体" w:hint="eastAsia"/>
          <w:b/>
          <w:sz w:val="18"/>
          <w:szCs w:val="18"/>
        </w:rPr>
        <w:t>；表中</w:t>
      </w:r>
      <w:r w:rsidRPr="00796CF2">
        <w:rPr>
          <w:rFonts w:ascii="宋体" w:hAnsi="宋体" w:hint="eastAsia"/>
          <w:b/>
          <w:sz w:val="18"/>
          <w:szCs w:val="18"/>
        </w:rPr>
        <w:t>h</w:t>
      </w:r>
      <w:r w:rsidRPr="00796CF2">
        <w:rPr>
          <w:rFonts w:ascii="宋体" w:hAnsi="宋体" w:hint="eastAsia"/>
          <w:b/>
          <w:sz w:val="18"/>
          <w:szCs w:val="18"/>
        </w:rPr>
        <w:t>为等高距（</w:t>
      </w:r>
      <w:r w:rsidRPr="00796CF2">
        <w:rPr>
          <w:rFonts w:ascii="宋体" w:hAnsi="宋体" w:hint="eastAsia"/>
          <w:b/>
          <w:sz w:val="18"/>
          <w:szCs w:val="18"/>
        </w:rPr>
        <w:t>m</w:t>
      </w:r>
      <w:r w:rsidRPr="00796CF2">
        <w:rPr>
          <w:rFonts w:ascii="宋体" w:hAnsi="宋体" w:hint="eastAsia"/>
          <w:b/>
          <w:sz w:val="18"/>
          <w:szCs w:val="18"/>
        </w:rPr>
        <w:t>）。</w:t>
      </w:r>
    </w:p>
    <w:p w14:paraId="51B29CA3" w14:textId="77777777" w:rsidR="00E932A3" w:rsidRPr="00E47183" w:rsidRDefault="00E932A3" w:rsidP="00E932A3">
      <w:pPr>
        <w:spacing w:line="360" w:lineRule="auto"/>
        <w:ind w:firstLineChars="200" w:firstLine="560"/>
        <w:rPr>
          <w:rFonts w:ascii="宋体" w:hAnsi="宋体"/>
          <w:sz w:val="28"/>
          <w:szCs w:val="28"/>
        </w:rPr>
      </w:pPr>
      <w:r>
        <w:rPr>
          <w:rFonts w:ascii="宋体" w:hAnsi="宋体" w:hint="eastAsia"/>
          <w:sz w:val="28"/>
          <w:szCs w:val="28"/>
        </w:rPr>
        <w:lastRenderedPageBreak/>
        <w:t>测点</w:t>
      </w:r>
      <w:r w:rsidRPr="00E47183">
        <w:rPr>
          <w:rFonts w:ascii="宋体" w:hAnsi="宋体" w:hint="eastAsia"/>
          <w:sz w:val="28"/>
          <w:szCs w:val="28"/>
        </w:rPr>
        <w:t>间距</w:t>
      </w:r>
      <w:r>
        <w:rPr>
          <w:rFonts w:ascii="宋体" w:hAnsi="宋体" w:hint="eastAsia"/>
          <w:sz w:val="28"/>
          <w:szCs w:val="28"/>
        </w:rPr>
        <w:t>一般为</w:t>
      </w:r>
      <w:smartTag w:uri="urn:schemas-microsoft-com:office:smarttags" w:element="chmetcnv">
        <w:smartTagPr>
          <w:attr w:name="UnitName" w:val="m"/>
          <w:attr w:name="SourceValue" w:val="40"/>
          <w:attr w:name="HasSpace" w:val="False"/>
          <w:attr w:name="Negative" w:val="False"/>
          <w:attr w:name="NumberType" w:val="1"/>
          <w:attr w:name="TCSC" w:val="0"/>
        </w:smartTagPr>
        <w:r>
          <w:rPr>
            <w:rFonts w:ascii="宋体" w:hAnsi="宋体" w:hint="eastAsia"/>
            <w:sz w:val="28"/>
            <w:szCs w:val="28"/>
          </w:rPr>
          <w:t>4</w:t>
        </w:r>
        <w:r w:rsidRPr="00E47183">
          <w:rPr>
            <w:rFonts w:ascii="宋体" w:hAnsi="宋体" w:hint="eastAsia"/>
            <w:sz w:val="28"/>
            <w:szCs w:val="28"/>
          </w:rPr>
          <w:t>0</w:t>
        </w:r>
        <w:r w:rsidRPr="00E47183">
          <w:rPr>
            <w:rFonts w:ascii="宋体" w:hAnsi="宋体"/>
            <w:sz w:val="28"/>
            <w:szCs w:val="28"/>
          </w:rPr>
          <w:t>m</w:t>
        </w:r>
      </w:smartTag>
      <w:r>
        <w:rPr>
          <w:rFonts w:ascii="宋体" w:hAnsi="宋体" w:hint="eastAsia"/>
          <w:sz w:val="28"/>
          <w:szCs w:val="28"/>
        </w:rPr>
        <w:t>，河坝平坦地段可适当放宽；</w:t>
      </w:r>
      <w:r w:rsidRPr="00E47183">
        <w:rPr>
          <w:rFonts w:ascii="宋体" w:hAnsi="宋体" w:hint="eastAsia"/>
          <w:sz w:val="28"/>
          <w:szCs w:val="28"/>
        </w:rPr>
        <w:t>视距长度，普通地物点、地形点＜</w:t>
      </w:r>
      <w:smartTag w:uri="urn:schemas-microsoft-com:office:smarttags" w:element="chmetcnv">
        <w:smartTagPr>
          <w:attr w:name="UnitName" w:val="m"/>
          <w:attr w:name="SourceValue" w:val="800"/>
          <w:attr w:name="HasSpace" w:val="False"/>
          <w:attr w:name="Negative" w:val="False"/>
          <w:attr w:name="NumberType" w:val="1"/>
          <w:attr w:name="TCSC" w:val="0"/>
        </w:smartTagPr>
        <w:r w:rsidRPr="00E47183">
          <w:rPr>
            <w:rFonts w:ascii="宋体" w:hAnsi="宋体" w:hint="eastAsia"/>
            <w:sz w:val="28"/>
            <w:szCs w:val="28"/>
          </w:rPr>
          <w:t>800</w:t>
        </w:r>
        <w:r w:rsidRPr="00E47183">
          <w:rPr>
            <w:rFonts w:ascii="宋体" w:hAnsi="宋体"/>
            <w:sz w:val="28"/>
            <w:szCs w:val="28"/>
          </w:rPr>
          <w:t>m</w:t>
        </w:r>
      </w:smartTag>
      <w:r w:rsidRPr="00E47183">
        <w:rPr>
          <w:rFonts w:ascii="宋体" w:hAnsi="宋体" w:hint="eastAsia"/>
          <w:sz w:val="28"/>
          <w:szCs w:val="28"/>
        </w:rPr>
        <w:t>、重要地物点＜</w:t>
      </w:r>
      <w:smartTag w:uri="urn:schemas-microsoft-com:office:smarttags" w:element="chmetcnv">
        <w:smartTagPr>
          <w:attr w:name="UnitName" w:val="m"/>
          <w:attr w:name="SourceValue" w:val="500"/>
          <w:attr w:name="HasSpace" w:val="False"/>
          <w:attr w:name="Negative" w:val="False"/>
          <w:attr w:name="NumberType" w:val="1"/>
          <w:attr w:name="TCSC" w:val="0"/>
        </w:smartTagPr>
        <w:r w:rsidRPr="00E47183">
          <w:rPr>
            <w:rFonts w:ascii="宋体" w:hAnsi="宋体" w:hint="eastAsia"/>
            <w:sz w:val="28"/>
            <w:szCs w:val="28"/>
          </w:rPr>
          <w:t>5</w:t>
        </w:r>
        <w:r w:rsidRPr="00E47183">
          <w:rPr>
            <w:rFonts w:ascii="宋体" w:hAnsi="宋体"/>
            <w:sz w:val="28"/>
            <w:szCs w:val="28"/>
          </w:rPr>
          <w:t>0</w:t>
        </w:r>
        <w:r w:rsidRPr="00E47183">
          <w:rPr>
            <w:rFonts w:ascii="宋体" w:hAnsi="宋体" w:hint="eastAsia"/>
            <w:sz w:val="28"/>
            <w:szCs w:val="28"/>
          </w:rPr>
          <w:t>0</w:t>
        </w:r>
        <w:r w:rsidRPr="00E47183">
          <w:rPr>
            <w:rFonts w:ascii="宋体" w:hAnsi="宋体"/>
            <w:sz w:val="28"/>
            <w:szCs w:val="28"/>
          </w:rPr>
          <w:t>m</w:t>
        </w:r>
      </w:smartTag>
      <w:r w:rsidRPr="00E47183">
        <w:rPr>
          <w:rFonts w:ascii="宋体" w:hAnsi="宋体" w:hint="eastAsia"/>
          <w:sz w:val="28"/>
          <w:szCs w:val="28"/>
        </w:rPr>
        <w:t>。当地形简单垂直角较小时可适当放宽。对地形地貌的处理，本着“看不清不绘”的原则，图上的线划、符号和注记均应在现场完成。</w:t>
      </w:r>
    </w:p>
    <w:p w14:paraId="4C2FEA49" w14:textId="77777777" w:rsidR="00E932A3" w:rsidRDefault="00E932A3" w:rsidP="00E932A3">
      <w:pPr>
        <w:spacing w:line="360" w:lineRule="auto"/>
        <w:ind w:firstLineChars="200" w:firstLine="560"/>
        <w:rPr>
          <w:rFonts w:ascii="宋体" w:hAnsi="宋体"/>
          <w:sz w:val="28"/>
          <w:szCs w:val="28"/>
        </w:rPr>
      </w:pPr>
      <w:r w:rsidRPr="00E47183">
        <w:rPr>
          <w:rFonts w:ascii="宋体" w:hAnsi="宋体" w:hint="eastAsia"/>
          <w:sz w:val="28"/>
          <w:szCs w:val="28"/>
        </w:rPr>
        <w:t>地形图上地物点对邻近图根点的平面位置中误差应≤</w:t>
      </w:r>
      <w:smartTag w:uri="urn:schemas-microsoft-com:office:smarttags" w:element="chmetcnv">
        <w:smartTagPr>
          <w:attr w:name="UnitName" w:val="mm"/>
          <w:attr w:name="SourceValue" w:val=".6"/>
          <w:attr w:name="HasSpace" w:val="False"/>
          <w:attr w:name="Negative" w:val="False"/>
          <w:attr w:name="NumberType" w:val="1"/>
          <w:attr w:name="TCSC" w:val="0"/>
        </w:smartTagPr>
        <w:r w:rsidRPr="00E47183">
          <w:rPr>
            <w:rFonts w:ascii="宋体" w:hAnsi="宋体" w:hint="eastAsia"/>
            <w:sz w:val="28"/>
            <w:szCs w:val="28"/>
          </w:rPr>
          <w:t>0.6</w:t>
        </w:r>
        <w:r w:rsidRPr="00E47183">
          <w:rPr>
            <w:rFonts w:ascii="宋体" w:hAnsi="宋体"/>
            <w:sz w:val="28"/>
            <w:szCs w:val="28"/>
          </w:rPr>
          <w:t>mm</w:t>
        </w:r>
      </w:smartTag>
      <w:r w:rsidRPr="00E47183">
        <w:rPr>
          <w:rFonts w:ascii="宋体" w:hAnsi="宋体" w:hint="eastAsia"/>
          <w:sz w:val="28"/>
          <w:szCs w:val="28"/>
        </w:rPr>
        <w:t>，隐蔽困难地</w:t>
      </w:r>
      <w:r w:rsidRPr="006C6673">
        <w:rPr>
          <w:rFonts w:ascii="宋体" w:hAnsi="宋体" w:hint="eastAsia"/>
          <w:sz w:val="28"/>
          <w:szCs w:val="28"/>
        </w:rPr>
        <w:t>区</w:t>
      </w:r>
      <w:r>
        <w:rPr>
          <w:rFonts w:ascii="宋体" w:hAnsi="宋体" w:hint="eastAsia"/>
          <w:sz w:val="28"/>
          <w:szCs w:val="28"/>
        </w:rPr>
        <w:t>（</w:t>
      </w:r>
      <w:r w:rsidRPr="006C6673">
        <w:rPr>
          <w:rFonts w:ascii="宋体" w:hAnsi="宋体" w:hint="eastAsia"/>
          <w:sz w:val="28"/>
          <w:szCs w:val="28"/>
        </w:rPr>
        <w:t>段</w:t>
      </w:r>
      <w:r>
        <w:rPr>
          <w:rFonts w:ascii="宋体" w:hAnsi="宋体" w:hint="eastAsia"/>
          <w:sz w:val="28"/>
          <w:szCs w:val="28"/>
        </w:rPr>
        <w:t>）</w:t>
      </w:r>
      <w:r w:rsidRPr="00E47183">
        <w:rPr>
          <w:rFonts w:ascii="宋体" w:hAnsi="宋体" w:hint="eastAsia"/>
          <w:sz w:val="28"/>
          <w:szCs w:val="28"/>
        </w:rPr>
        <w:t>≤</w:t>
      </w:r>
      <w:smartTag w:uri="urn:schemas-microsoft-com:office:smarttags" w:element="chmetcnv">
        <w:smartTagPr>
          <w:attr w:name="UnitName" w:val="mm"/>
          <w:attr w:name="SourceValue" w:val="1"/>
          <w:attr w:name="HasSpace" w:val="False"/>
          <w:attr w:name="Negative" w:val="False"/>
          <w:attr w:name="NumberType" w:val="1"/>
          <w:attr w:name="TCSC" w:val="0"/>
        </w:smartTagPr>
        <w:r w:rsidRPr="00E47183">
          <w:rPr>
            <w:rFonts w:ascii="宋体" w:hAnsi="宋体" w:hint="eastAsia"/>
            <w:sz w:val="28"/>
            <w:szCs w:val="28"/>
          </w:rPr>
          <w:t>1.0</w:t>
        </w:r>
        <w:r w:rsidRPr="00E47183">
          <w:rPr>
            <w:rFonts w:ascii="宋体" w:hAnsi="宋体"/>
            <w:sz w:val="28"/>
            <w:szCs w:val="28"/>
          </w:rPr>
          <w:t>mm</w:t>
        </w:r>
      </w:smartTag>
      <w:r w:rsidRPr="00E47183">
        <w:rPr>
          <w:rFonts w:ascii="宋体" w:hAnsi="宋体" w:hint="eastAsia"/>
          <w:sz w:val="28"/>
          <w:szCs w:val="28"/>
        </w:rPr>
        <w:t>。</w:t>
      </w:r>
    </w:p>
    <w:p w14:paraId="653BE0E3" w14:textId="77777777" w:rsidR="00E932A3" w:rsidRDefault="00E932A3" w:rsidP="00E932A3">
      <w:pPr>
        <w:spacing w:line="360" w:lineRule="auto"/>
        <w:ind w:firstLineChars="200" w:firstLine="560"/>
        <w:rPr>
          <w:rFonts w:ascii="宋体" w:hAnsi="宋体"/>
          <w:sz w:val="28"/>
          <w:szCs w:val="28"/>
        </w:rPr>
      </w:pPr>
      <w:r w:rsidRPr="00E47183">
        <w:rPr>
          <w:rFonts w:ascii="宋体" w:hAnsi="宋体" w:hint="eastAsia"/>
          <w:sz w:val="28"/>
          <w:szCs w:val="28"/>
        </w:rPr>
        <w:t>用电子手簿采集数据时必须现场绘制草图</w:t>
      </w:r>
      <w:r>
        <w:rPr>
          <w:rFonts w:ascii="宋体" w:hAnsi="宋体" w:hint="eastAsia"/>
          <w:sz w:val="28"/>
          <w:szCs w:val="28"/>
        </w:rPr>
        <w:t>，</w:t>
      </w:r>
      <w:r w:rsidRPr="00E47183">
        <w:rPr>
          <w:rFonts w:ascii="宋体" w:hAnsi="宋体" w:hint="eastAsia"/>
          <w:sz w:val="28"/>
          <w:szCs w:val="28"/>
        </w:rPr>
        <w:t>并现场进行地形对图。</w:t>
      </w:r>
    </w:p>
    <w:p w14:paraId="452F53A9" w14:textId="77777777" w:rsidR="00E932A3" w:rsidRPr="001B749C" w:rsidRDefault="00E932A3" w:rsidP="00E932A3">
      <w:pPr>
        <w:spacing w:line="360" w:lineRule="auto"/>
        <w:ind w:firstLineChars="200" w:firstLine="560"/>
        <w:rPr>
          <w:rFonts w:ascii="宋体" w:hAnsi="宋体"/>
          <w:sz w:val="28"/>
          <w:szCs w:val="28"/>
        </w:rPr>
      </w:pPr>
      <w:r>
        <w:rPr>
          <w:rFonts w:ascii="宋体" w:hAnsi="宋体" w:hint="eastAsia"/>
          <w:sz w:val="28"/>
          <w:szCs w:val="28"/>
        </w:rPr>
        <w:t>其它要求参照《水运测量规范》中地形测量的规范要求。</w:t>
      </w:r>
    </w:p>
    <w:p w14:paraId="43A94326" w14:textId="77777777" w:rsidR="00E932A3" w:rsidRPr="00173B37" w:rsidRDefault="00E932A3" w:rsidP="00E932A3">
      <w:pPr>
        <w:pStyle w:val="3"/>
        <w:spacing w:before="0" w:after="0" w:line="360" w:lineRule="auto"/>
        <w:rPr>
          <w:rFonts w:ascii="宋体" w:hAnsi="宋体"/>
          <w:sz w:val="28"/>
          <w:szCs w:val="28"/>
        </w:rPr>
      </w:pPr>
      <w:bookmarkStart w:id="43" w:name="_Toc9256455"/>
      <w:bookmarkStart w:id="44" w:name="_Toc76394641"/>
      <w:bookmarkStart w:id="45" w:name="_Toc149311406"/>
      <w:r w:rsidRPr="00173B37">
        <w:rPr>
          <w:rFonts w:ascii="宋体" w:hAnsi="宋体"/>
          <w:sz w:val="28"/>
          <w:szCs w:val="28"/>
        </w:rPr>
        <w:t>3.</w:t>
      </w:r>
      <w:r>
        <w:rPr>
          <w:rFonts w:ascii="宋体" w:hAnsi="宋体"/>
          <w:sz w:val="28"/>
          <w:szCs w:val="28"/>
        </w:rPr>
        <w:t>3</w:t>
      </w:r>
      <w:r w:rsidRPr="00173B37">
        <w:rPr>
          <w:rFonts w:ascii="宋体" w:hAnsi="宋体" w:hint="eastAsia"/>
          <w:sz w:val="28"/>
          <w:szCs w:val="28"/>
        </w:rPr>
        <w:t>.</w:t>
      </w:r>
      <w:r w:rsidRPr="00173B37">
        <w:rPr>
          <w:rFonts w:ascii="宋体" w:hAnsi="宋体"/>
          <w:sz w:val="28"/>
          <w:szCs w:val="28"/>
        </w:rPr>
        <w:t>4</w:t>
      </w:r>
      <w:r w:rsidRPr="00173B37">
        <w:rPr>
          <w:rFonts w:ascii="宋体" w:hAnsi="宋体" w:hint="eastAsia"/>
          <w:sz w:val="28"/>
          <w:szCs w:val="28"/>
        </w:rPr>
        <w:t xml:space="preserve"> </w:t>
      </w:r>
      <w:r w:rsidRPr="00173B37">
        <w:rPr>
          <w:rFonts w:ascii="宋体" w:hAnsi="宋体" w:hint="eastAsia"/>
          <w:sz w:val="28"/>
          <w:szCs w:val="28"/>
        </w:rPr>
        <w:t>质量检查</w:t>
      </w:r>
      <w:bookmarkEnd w:id="43"/>
      <w:bookmarkEnd w:id="44"/>
      <w:bookmarkEnd w:id="45"/>
    </w:p>
    <w:p w14:paraId="4F81F0F4" w14:textId="77777777" w:rsidR="00E932A3" w:rsidRDefault="00E932A3" w:rsidP="00E932A3">
      <w:pPr>
        <w:pStyle w:val="20"/>
        <w:spacing w:line="360" w:lineRule="auto"/>
      </w:pPr>
      <w:r>
        <w:rPr>
          <w:rFonts w:hint="eastAsia"/>
        </w:rPr>
        <w:t>外业开始工作前，都应对控制点进行检查，确认控制点无误后开始测量工作。</w:t>
      </w:r>
    </w:p>
    <w:p w14:paraId="4705ACE9" w14:textId="77777777" w:rsidR="00E932A3" w:rsidRPr="001E5A5A" w:rsidRDefault="00E932A3" w:rsidP="00E932A3">
      <w:pPr>
        <w:pStyle w:val="20"/>
        <w:spacing w:line="360" w:lineRule="auto"/>
      </w:pPr>
      <w:r w:rsidRPr="001E5A5A">
        <w:rPr>
          <w:rFonts w:hint="eastAsia"/>
        </w:rPr>
        <w:t>测量外业完成后，测量数据</w:t>
      </w:r>
      <w:r>
        <w:rPr>
          <w:rFonts w:hint="eastAsia"/>
        </w:rPr>
        <w:t>经过检查后，应及时</w:t>
      </w:r>
      <w:r w:rsidRPr="001E5A5A">
        <w:rPr>
          <w:rFonts w:hint="eastAsia"/>
        </w:rPr>
        <w:t>传输到微机，</w:t>
      </w:r>
      <w:r>
        <w:rPr>
          <w:rFonts w:hint="eastAsia"/>
        </w:rPr>
        <w:t>及时</w:t>
      </w:r>
      <w:r w:rsidRPr="001E5A5A">
        <w:rPr>
          <w:rFonts w:hint="eastAsia"/>
        </w:rPr>
        <w:t>成图。成图完成后，打印成纸质图纸，并到现场进行对图检查，与现场有出入的地方都</w:t>
      </w:r>
      <w:r>
        <w:rPr>
          <w:rFonts w:hint="eastAsia"/>
        </w:rPr>
        <w:t>应进行</w:t>
      </w:r>
      <w:r w:rsidRPr="001E5A5A">
        <w:rPr>
          <w:rFonts w:hint="eastAsia"/>
        </w:rPr>
        <w:t>重新测量。</w:t>
      </w:r>
    </w:p>
    <w:p w14:paraId="3FC7528B" w14:textId="77777777" w:rsidR="00E932A3" w:rsidRPr="001E5A5A" w:rsidRDefault="00E932A3" w:rsidP="00E932A3">
      <w:pPr>
        <w:pStyle w:val="20"/>
        <w:spacing w:line="360" w:lineRule="auto"/>
      </w:pPr>
      <w:r w:rsidRPr="001E5A5A">
        <w:rPr>
          <w:rFonts w:hint="eastAsia"/>
        </w:rPr>
        <w:t>对于重要工程地段和成图薄弱环节均进行实测检查，检查面积</w:t>
      </w:r>
      <w:r>
        <w:rPr>
          <w:rFonts w:hint="eastAsia"/>
        </w:rPr>
        <w:t>不小于</w:t>
      </w:r>
      <w:r w:rsidRPr="001E5A5A">
        <w:rPr>
          <w:rFonts w:hint="eastAsia"/>
        </w:rPr>
        <w:t>施测面积的5%，抽查细部坐标点位</w:t>
      </w:r>
      <w:r>
        <w:rPr>
          <w:rFonts w:hint="eastAsia"/>
        </w:rPr>
        <w:t>不小于</w:t>
      </w:r>
      <w:r w:rsidRPr="001E5A5A">
        <w:rPr>
          <w:rFonts w:hint="eastAsia"/>
        </w:rPr>
        <w:t>10%。检查平面和高程的偏差</w:t>
      </w:r>
      <w:r>
        <w:rPr>
          <w:rFonts w:hint="eastAsia"/>
        </w:rPr>
        <w:t>应在</w:t>
      </w:r>
      <w:r w:rsidRPr="001E5A5A">
        <w:rPr>
          <w:rFonts w:hint="eastAsia"/>
        </w:rPr>
        <w:t>上标规定中误差的2.8倍以内。</w:t>
      </w:r>
    </w:p>
    <w:p w14:paraId="5CB6678D" w14:textId="77777777" w:rsidR="00E932A3" w:rsidRPr="00173B37" w:rsidRDefault="00E932A3" w:rsidP="00E932A3">
      <w:pPr>
        <w:pStyle w:val="3"/>
        <w:spacing w:before="0" w:after="0" w:line="360" w:lineRule="auto"/>
        <w:rPr>
          <w:rFonts w:ascii="宋体" w:hAnsi="宋体"/>
          <w:sz w:val="28"/>
          <w:szCs w:val="28"/>
        </w:rPr>
      </w:pPr>
      <w:bookmarkStart w:id="46" w:name="_Toc9256456"/>
      <w:bookmarkStart w:id="47" w:name="_Toc76394642"/>
      <w:bookmarkStart w:id="48" w:name="_Toc149311407"/>
      <w:r w:rsidRPr="00173B37">
        <w:rPr>
          <w:rFonts w:ascii="宋体" w:hAnsi="宋体"/>
          <w:sz w:val="28"/>
          <w:szCs w:val="28"/>
        </w:rPr>
        <w:t>3.</w:t>
      </w:r>
      <w:r>
        <w:rPr>
          <w:rFonts w:ascii="宋体" w:hAnsi="宋体"/>
          <w:sz w:val="28"/>
          <w:szCs w:val="28"/>
        </w:rPr>
        <w:t>3</w:t>
      </w:r>
      <w:r w:rsidRPr="00173B37">
        <w:rPr>
          <w:rFonts w:ascii="宋体" w:hAnsi="宋体" w:hint="eastAsia"/>
          <w:sz w:val="28"/>
          <w:szCs w:val="28"/>
        </w:rPr>
        <w:t>.</w:t>
      </w:r>
      <w:r w:rsidRPr="00173B37">
        <w:rPr>
          <w:rFonts w:ascii="宋体" w:hAnsi="宋体"/>
          <w:sz w:val="28"/>
          <w:szCs w:val="28"/>
        </w:rPr>
        <w:t>5</w:t>
      </w:r>
      <w:r w:rsidRPr="00173B37">
        <w:rPr>
          <w:rFonts w:ascii="宋体" w:hAnsi="宋体" w:hint="eastAsia"/>
          <w:sz w:val="28"/>
          <w:szCs w:val="28"/>
        </w:rPr>
        <w:t xml:space="preserve"> </w:t>
      </w:r>
      <w:r w:rsidRPr="00173B37">
        <w:rPr>
          <w:rFonts w:ascii="宋体" w:hAnsi="宋体" w:hint="eastAsia"/>
          <w:sz w:val="28"/>
          <w:szCs w:val="28"/>
        </w:rPr>
        <w:t>内业成图</w:t>
      </w:r>
      <w:bookmarkEnd w:id="46"/>
      <w:bookmarkEnd w:id="47"/>
      <w:bookmarkEnd w:id="48"/>
    </w:p>
    <w:p w14:paraId="5CAF69E2" w14:textId="77777777" w:rsidR="00E932A3" w:rsidRDefault="00E932A3" w:rsidP="00E932A3">
      <w:pPr>
        <w:pStyle w:val="20"/>
        <w:spacing w:line="360" w:lineRule="auto"/>
      </w:pPr>
      <w:r w:rsidRPr="005B0316">
        <w:rPr>
          <w:rFonts w:hint="eastAsia"/>
        </w:rPr>
        <w:t>内业成图基本等高距为</w:t>
      </w:r>
      <w:r>
        <w:t>1</w:t>
      </w:r>
      <w:r w:rsidRPr="005B0316">
        <w:rPr>
          <w:rFonts w:hint="eastAsia"/>
        </w:rPr>
        <w:t>米，高程注记0.1米。其它按照《国家基本比例尺地形图图式第一部分：1：500 1：1000 1:2000地形图图式》（GB/T  20257.1</w:t>
      </w:r>
      <w:r w:rsidRPr="005B0316">
        <w:t>—</w:t>
      </w:r>
      <w:r w:rsidRPr="005B0316">
        <w:rPr>
          <w:rFonts w:hint="eastAsia"/>
        </w:rPr>
        <w:t>20</w:t>
      </w:r>
      <w:r>
        <w:t>1</w:t>
      </w:r>
      <w:r w:rsidRPr="005B0316">
        <w:rPr>
          <w:rFonts w:hint="eastAsia"/>
        </w:rPr>
        <w:t>7）</w:t>
      </w:r>
      <w:r>
        <w:rPr>
          <w:rFonts w:hint="eastAsia"/>
        </w:rPr>
        <w:t>和</w:t>
      </w:r>
      <w:r w:rsidRPr="007761C8">
        <w:rPr>
          <w:rFonts w:hint="eastAsia"/>
        </w:rPr>
        <w:t>《国家基本比例尺地图图式第2部分：1：5000 1：100000地形图图式》(GB/T20257.2-2017)</w:t>
      </w:r>
      <w:r w:rsidRPr="005B0316">
        <w:rPr>
          <w:rFonts w:hint="eastAsia"/>
        </w:rPr>
        <w:t>中的规定执行。</w:t>
      </w:r>
    </w:p>
    <w:p w14:paraId="507DDEE3" w14:textId="77777777" w:rsidR="00E932A3" w:rsidRDefault="00E932A3" w:rsidP="00E932A3">
      <w:pPr>
        <w:pStyle w:val="2"/>
        <w:spacing w:before="0" w:after="0" w:line="360" w:lineRule="auto"/>
        <w:rPr>
          <w:rFonts w:ascii="黑体" w:hAnsi="黑体"/>
          <w:sz w:val="28"/>
          <w:szCs w:val="28"/>
        </w:rPr>
      </w:pPr>
      <w:bookmarkStart w:id="49" w:name="_Toc76394643"/>
      <w:bookmarkStart w:id="50" w:name="_Toc149311408"/>
      <w:r>
        <w:rPr>
          <w:rFonts w:ascii="黑体" w:hAnsi="黑体"/>
          <w:sz w:val="28"/>
          <w:szCs w:val="28"/>
        </w:rPr>
        <w:t>3.4</w:t>
      </w:r>
      <w:r>
        <w:rPr>
          <w:rFonts w:ascii="黑体" w:hAnsi="黑体" w:hint="eastAsia"/>
          <w:sz w:val="28"/>
          <w:szCs w:val="28"/>
        </w:rPr>
        <w:t>涉河建筑测量</w:t>
      </w:r>
      <w:bookmarkEnd w:id="49"/>
      <w:bookmarkEnd w:id="50"/>
    </w:p>
    <w:p w14:paraId="07DC97DD" w14:textId="77777777" w:rsidR="00E932A3" w:rsidRPr="00A06062" w:rsidRDefault="00E932A3" w:rsidP="00E932A3">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涉河建筑测量应在提交地形图上标注出涉河建筑物的位置及特征。</w:t>
      </w:r>
    </w:p>
    <w:p w14:paraId="34BAB441" w14:textId="77777777" w:rsidR="00E932A3" w:rsidRPr="00A06062" w:rsidRDefault="00E932A3" w:rsidP="00E932A3">
      <w:pPr>
        <w:pStyle w:val="3"/>
        <w:spacing w:before="0" w:after="0" w:line="360" w:lineRule="auto"/>
        <w:rPr>
          <w:rFonts w:ascii="宋体" w:hAnsi="宋体"/>
          <w:sz w:val="28"/>
          <w:szCs w:val="28"/>
        </w:rPr>
      </w:pPr>
      <w:bookmarkStart w:id="51" w:name="_Toc76394644"/>
      <w:bookmarkStart w:id="52" w:name="_Toc149311409"/>
      <w:r>
        <w:rPr>
          <w:rFonts w:ascii="宋体" w:hAnsi="宋体" w:hint="eastAsia"/>
          <w:sz w:val="28"/>
          <w:szCs w:val="28"/>
        </w:rPr>
        <w:lastRenderedPageBreak/>
        <w:t>3</w:t>
      </w:r>
      <w:r>
        <w:rPr>
          <w:rFonts w:ascii="宋体" w:hAnsi="宋体"/>
          <w:sz w:val="28"/>
          <w:szCs w:val="28"/>
        </w:rPr>
        <w:t>.4.1</w:t>
      </w:r>
      <w:r w:rsidRPr="00A06062">
        <w:rPr>
          <w:rFonts w:ascii="宋体" w:hAnsi="宋体" w:hint="eastAsia"/>
          <w:sz w:val="28"/>
          <w:szCs w:val="28"/>
        </w:rPr>
        <w:t>桥梁</w:t>
      </w:r>
      <w:bookmarkEnd w:id="51"/>
      <w:bookmarkEnd w:id="52"/>
    </w:p>
    <w:p w14:paraId="79A1F993" w14:textId="77777777" w:rsidR="00E932A3" w:rsidRPr="00A06062" w:rsidRDefault="00E932A3" w:rsidP="00E932A3">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涉河桥梁需在</w:t>
      </w:r>
      <w:r>
        <w:rPr>
          <w:rFonts w:ascii="宋体" w:hAnsi="宋体" w:hint="eastAsia"/>
          <w:kern w:val="2"/>
          <w:sz w:val="28"/>
          <w:szCs w:val="28"/>
        </w:rPr>
        <w:t>提交地形图上</w:t>
      </w:r>
      <w:r w:rsidRPr="00A06062">
        <w:rPr>
          <w:rFonts w:ascii="宋体" w:hAnsi="宋体" w:hint="eastAsia"/>
          <w:kern w:val="2"/>
          <w:sz w:val="28"/>
          <w:szCs w:val="28"/>
        </w:rPr>
        <w:t>标示其名称、桥墩位置及尺寸、桥型断面及梁底高程等特征值。</w:t>
      </w:r>
    </w:p>
    <w:p w14:paraId="55F0860B" w14:textId="77777777" w:rsidR="00E932A3" w:rsidRPr="00A06062" w:rsidRDefault="00E932A3" w:rsidP="00E932A3">
      <w:pPr>
        <w:pStyle w:val="3"/>
        <w:spacing w:before="0" w:after="0" w:line="360" w:lineRule="auto"/>
        <w:rPr>
          <w:rFonts w:ascii="宋体" w:hAnsi="宋体"/>
          <w:sz w:val="28"/>
          <w:szCs w:val="28"/>
        </w:rPr>
      </w:pPr>
      <w:bookmarkStart w:id="53" w:name="_Toc76394645"/>
      <w:bookmarkStart w:id="54" w:name="_Toc149311410"/>
      <w:r>
        <w:rPr>
          <w:rFonts w:ascii="宋体" w:hAnsi="宋体" w:hint="eastAsia"/>
          <w:sz w:val="28"/>
          <w:szCs w:val="28"/>
        </w:rPr>
        <w:t>3</w:t>
      </w:r>
      <w:r>
        <w:rPr>
          <w:rFonts w:ascii="宋体" w:hAnsi="宋体"/>
          <w:sz w:val="28"/>
          <w:szCs w:val="28"/>
        </w:rPr>
        <w:t>.4.2</w:t>
      </w:r>
      <w:r w:rsidRPr="00A06062">
        <w:rPr>
          <w:rFonts w:ascii="宋体" w:hAnsi="宋体" w:hint="eastAsia"/>
          <w:sz w:val="28"/>
          <w:szCs w:val="28"/>
        </w:rPr>
        <w:t>堤防、护岸、房屋、泵站、取排水口</w:t>
      </w:r>
      <w:bookmarkEnd w:id="53"/>
      <w:bookmarkEnd w:id="54"/>
    </w:p>
    <w:p w14:paraId="075347C4" w14:textId="77777777" w:rsidR="00E932A3" w:rsidRPr="00A06062" w:rsidRDefault="00E932A3" w:rsidP="00E932A3">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标注出其名称、位置及尺寸、特征断面、高程等特征值，如堤防的堤脚、堤顶高程、坡比；取排水口位置及底部、顶部高程、尺寸等。</w:t>
      </w:r>
    </w:p>
    <w:p w14:paraId="20F4CFAB" w14:textId="77777777" w:rsidR="00E932A3" w:rsidRPr="00A06062" w:rsidRDefault="00E932A3" w:rsidP="00E932A3">
      <w:pPr>
        <w:pStyle w:val="3"/>
        <w:spacing w:before="0" w:after="0" w:line="360" w:lineRule="auto"/>
        <w:rPr>
          <w:rFonts w:ascii="宋体" w:hAnsi="宋体"/>
          <w:sz w:val="28"/>
          <w:szCs w:val="28"/>
        </w:rPr>
      </w:pPr>
      <w:bookmarkStart w:id="55" w:name="_Toc76394646"/>
      <w:bookmarkStart w:id="56" w:name="_Toc149311411"/>
      <w:r>
        <w:rPr>
          <w:rFonts w:ascii="宋体" w:hAnsi="宋体" w:hint="eastAsia"/>
          <w:sz w:val="28"/>
          <w:szCs w:val="28"/>
        </w:rPr>
        <w:t>3</w:t>
      </w:r>
      <w:r>
        <w:rPr>
          <w:rFonts w:ascii="宋体" w:hAnsi="宋体"/>
          <w:sz w:val="28"/>
          <w:szCs w:val="28"/>
        </w:rPr>
        <w:t>.4.3</w:t>
      </w:r>
      <w:r w:rsidRPr="00A06062">
        <w:rPr>
          <w:rFonts w:ascii="宋体" w:hAnsi="宋体" w:hint="eastAsia"/>
          <w:sz w:val="28"/>
          <w:szCs w:val="28"/>
        </w:rPr>
        <w:t>闸</w:t>
      </w:r>
      <w:bookmarkEnd w:id="55"/>
      <w:bookmarkEnd w:id="56"/>
    </w:p>
    <w:p w14:paraId="6ACFA610" w14:textId="77777777" w:rsidR="00E932A3" w:rsidRPr="00A06062" w:rsidRDefault="00E932A3" w:rsidP="00E932A3">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标注出其名称、位置及尺寸、特征断面、高程、水位等特征值，并调查水位如历史洪水位调查等资料；运行方式调查、流量等。</w:t>
      </w:r>
    </w:p>
    <w:p w14:paraId="3B22B6F0" w14:textId="77777777" w:rsidR="00E932A3" w:rsidRPr="00A06062" w:rsidRDefault="00E932A3" w:rsidP="00E932A3">
      <w:pPr>
        <w:pStyle w:val="3"/>
        <w:spacing w:before="0" w:after="0" w:line="360" w:lineRule="auto"/>
        <w:rPr>
          <w:rFonts w:ascii="宋体" w:hAnsi="宋体"/>
          <w:sz w:val="28"/>
          <w:szCs w:val="28"/>
        </w:rPr>
      </w:pPr>
      <w:bookmarkStart w:id="57" w:name="_Toc76394647"/>
      <w:bookmarkStart w:id="58" w:name="_Toc149311412"/>
      <w:r>
        <w:rPr>
          <w:rFonts w:ascii="宋体" w:hAnsi="宋体" w:hint="eastAsia"/>
          <w:sz w:val="28"/>
          <w:szCs w:val="28"/>
        </w:rPr>
        <w:t>3</w:t>
      </w:r>
      <w:r>
        <w:rPr>
          <w:rFonts w:ascii="宋体" w:hAnsi="宋体"/>
          <w:sz w:val="28"/>
          <w:szCs w:val="28"/>
        </w:rPr>
        <w:t>.4.4</w:t>
      </w:r>
      <w:r w:rsidRPr="00A06062">
        <w:rPr>
          <w:rFonts w:ascii="宋体" w:hAnsi="宋体" w:hint="eastAsia"/>
          <w:sz w:val="28"/>
          <w:szCs w:val="28"/>
        </w:rPr>
        <w:t>拦河坝</w:t>
      </w:r>
      <w:bookmarkEnd w:id="57"/>
      <w:bookmarkEnd w:id="58"/>
    </w:p>
    <w:p w14:paraId="3DD0EA3B" w14:textId="77777777" w:rsidR="00E932A3" w:rsidRPr="00A06062" w:rsidRDefault="00E932A3" w:rsidP="00E932A3">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标注出其名称、位置及尺寸、特征断面、高程等特征值，如底部高程、顶部高程、顶部宽度、坡比等。</w:t>
      </w:r>
    </w:p>
    <w:p w14:paraId="12B6B97F" w14:textId="77777777" w:rsidR="00E932A3" w:rsidRPr="00A06062" w:rsidRDefault="00E932A3" w:rsidP="00E932A3">
      <w:pPr>
        <w:pStyle w:val="3"/>
        <w:spacing w:before="0" w:after="0" w:line="360" w:lineRule="auto"/>
        <w:rPr>
          <w:rFonts w:ascii="宋体" w:hAnsi="宋体"/>
          <w:sz w:val="28"/>
          <w:szCs w:val="28"/>
        </w:rPr>
      </w:pPr>
      <w:bookmarkStart w:id="59" w:name="_Toc76394648"/>
      <w:bookmarkStart w:id="60" w:name="_Toc149311413"/>
      <w:r>
        <w:rPr>
          <w:rFonts w:ascii="宋体" w:hAnsi="宋体" w:hint="eastAsia"/>
          <w:sz w:val="28"/>
          <w:szCs w:val="28"/>
        </w:rPr>
        <w:t>3</w:t>
      </w:r>
      <w:r>
        <w:rPr>
          <w:rFonts w:ascii="宋体" w:hAnsi="宋体"/>
          <w:sz w:val="28"/>
          <w:szCs w:val="28"/>
        </w:rPr>
        <w:t>.4.5</w:t>
      </w:r>
      <w:r w:rsidRPr="00A06062">
        <w:rPr>
          <w:rFonts w:ascii="宋体" w:hAnsi="宋体" w:hint="eastAsia"/>
          <w:sz w:val="28"/>
          <w:szCs w:val="28"/>
        </w:rPr>
        <w:t>其他</w:t>
      </w:r>
      <w:bookmarkEnd w:id="59"/>
      <w:bookmarkEnd w:id="60"/>
    </w:p>
    <w:p w14:paraId="06F6EB5F" w14:textId="77777777" w:rsidR="00E932A3" w:rsidRDefault="00E932A3" w:rsidP="00E932A3">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测量评价范围内的过河管线等其他临跨河建筑物的位置及特征值，并应在提交地形图上标示出其特征结构的位置、尺寸、高程等。</w:t>
      </w:r>
    </w:p>
    <w:p w14:paraId="49B051C2" w14:textId="77777777" w:rsidR="00E932A3" w:rsidRDefault="00E932A3" w:rsidP="00E932A3">
      <w:pPr>
        <w:pStyle w:val="2"/>
        <w:spacing w:before="0" w:after="0" w:line="360" w:lineRule="auto"/>
        <w:rPr>
          <w:rFonts w:ascii="黑体" w:hAnsi="黑体"/>
          <w:sz w:val="28"/>
          <w:szCs w:val="28"/>
        </w:rPr>
      </w:pPr>
      <w:bookmarkStart w:id="61" w:name="_Toc76394649"/>
      <w:bookmarkStart w:id="62" w:name="_Toc149311414"/>
      <w:r>
        <w:rPr>
          <w:rFonts w:ascii="黑体" w:hAnsi="黑体"/>
          <w:sz w:val="28"/>
          <w:szCs w:val="28"/>
        </w:rPr>
        <w:t>3.5</w:t>
      </w:r>
      <w:r>
        <w:rPr>
          <w:rFonts w:hint="eastAsia"/>
          <w:sz w:val="28"/>
          <w:szCs w:val="28"/>
        </w:rPr>
        <w:t>地名等调查</w:t>
      </w:r>
      <w:bookmarkEnd w:id="61"/>
      <w:bookmarkEnd w:id="62"/>
    </w:p>
    <w:p w14:paraId="0C3D6CCD" w14:textId="77777777" w:rsidR="00E932A3" w:rsidRDefault="00E932A3" w:rsidP="00E932A3">
      <w:pPr>
        <w:spacing w:line="360" w:lineRule="auto"/>
        <w:ind w:firstLine="560"/>
        <w:rPr>
          <w:rFonts w:cs="宋体"/>
          <w:sz w:val="28"/>
          <w:szCs w:val="28"/>
        </w:rPr>
      </w:pPr>
      <w:r w:rsidRPr="00D450A8">
        <w:rPr>
          <w:rFonts w:cs="宋体" w:hint="eastAsia"/>
          <w:sz w:val="28"/>
          <w:szCs w:val="28"/>
        </w:rPr>
        <w:t>调查地方名称（乡镇、村、组）及支沟、其他涉河建筑物</w:t>
      </w:r>
      <w:r>
        <w:rPr>
          <w:rFonts w:cs="宋体" w:hint="eastAsia"/>
          <w:sz w:val="28"/>
          <w:szCs w:val="28"/>
        </w:rPr>
        <w:t>的名称</w:t>
      </w:r>
      <w:r w:rsidRPr="00D450A8">
        <w:rPr>
          <w:rFonts w:cs="宋体" w:hint="eastAsia"/>
          <w:sz w:val="28"/>
          <w:szCs w:val="28"/>
        </w:rPr>
        <w:t>。</w:t>
      </w:r>
    </w:p>
    <w:p w14:paraId="2B83A879" w14:textId="77777777" w:rsidR="00E932A3" w:rsidRPr="00A675B7" w:rsidRDefault="00E932A3" w:rsidP="00E932A3">
      <w:pPr>
        <w:pStyle w:val="2"/>
        <w:spacing w:before="0" w:after="0" w:line="360" w:lineRule="auto"/>
        <w:rPr>
          <w:rFonts w:ascii="黑体" w:hAnsi="黑体"/>
          <w:sz w:val="28"/>
          <w:szCs w:val="28"/>
        </w:rPr>
      </w:pPr>
      <w:bookmarkStart w:id="63" w:name="_Toc149311415"/>
      <w:r>
        <w:rPr>
          <w:rFonts w:ascii="黑体" w:hAnsi="黑体"/>
          <w:sz w:val="28"/>
          <w:szCs w:val="28"/>
        </w:rPr>
        <w:lastRenderedPageBreak/>
        <w:t>3.6</w:t>
      </w:r>
      <w:r>
        <w:rPr>
          <w:rFonts w:ascii="黑体" w:hAnsi="黑体" w:hint="eastAsia"/>
          <w:sz w:val="28"/>
          <w:szCs w:val="28"/>
        </w:rPr>
        <w:t>航迹线</w:t>
      </w:r>
      <w:r w:rsidRPr="00A675B7">
        <w:rPr>
          <w:rFonts w:ascii="黑体" w:hAnsi="黑体" w:hint="eastAsia"/>
          <w:sz w:val="28"/>
          <w:szCs w:val="28"/>
        </w:rPr>
        <w:t>测量</w:t>
      </w:r>
      <w:bookmarkEnd w:id="63"/>
    </w:p>
    <w:p w14:paraId="74E3060A" w14:textId="77777777" w:rsidR="00E932A3" w:rsidRDefault="00E932A3" w:rsidP="00E932A3">
      <w:pPr>
        <w:spacing w:line="300" w:lineRule="auto"/>
        <w:ind w:firstLineChars="200" w:firstLine="624"/>
        <w:rPr>
          <w:rFonts w:ascii="宋体" w:hAnsi="宋体"/>
          <w:sz w:val="28"/>
          <w:szCs w:val="28"/>
        </w:rPr>
      </w:pPr>
      <w:r>
        <w:rPr>
          <w:rFonts w:ascii="宋体" w:hAnsi="宋体" w:hint="eastAsia"/>
          <w:spacing w:val="16"/>
          <w:sz w:val="28"/>
          <w:szCs w:val="28"/>
        </w:rPr>
        <w:t>航迹线测量可采用前方交会方法或者</w:t>
      </w:r>
      <w:r>
        <w:rPr>
          <w:rFonts w:ascii="宋体" w:hAnsi="宋体" w:hint="eastAsia"/>
          <w:spacing w:val="16"/>
          <w:sz w:val="28"/>
          <w:szCs w:val="28"/>
        </w:rPr>
        <w:t>G</w:t>
      </w:r>
      <w:r>
        <w:rPr>
          <w:rFonts w:ascii="宋体" w:hAnsi="宋体"/>
          <w:spacing w:val="16"/>
          <w:sz w:val="28"/>
          <w:szCs w:val="28"/>
        </w:rPr>
        <w:t>PSRTK</w:t>
      </w:r>
      <w:r>
        <w:rPr>
          <w:rFonts w:ascii="宋体" w:hAnsi="宋体" w:hint="eastAsia"/>
          <w:spacing w:val="16"/>
          <w:sz w:val="28"/>
          <w:szCs w:val="28"/>
        </w:rPr>
        <w:t>方法进行。</w:t>
      </w:r>
    </w:p>
    <w:p w14:paraId="446BB6E7" w14:textId="77777777" w:rsidR="00E932A3" w:rsidRDefault="00E932A3" w:rsidP="00E932A3">
      <w:pPr>
        <w:pStyle w:val="1"/>
        <w:spacing w:before="0" w:after="0" w:line="360" w:lineRule="auto"/>
        <w:rPr>
          <w:rFonts w:ascii="黑体" w:hAnsi="黑体"/>
          <w:sz w:val="32"/>
          <w:szCs w:val="32"/>
        </w:rPr>
      </w:pPr>
      <w:bookmarkStart w:id="64" w:name="_Toc76394650"/>
      <w:bookmarkStart w:id="65" w:name="_Toc149311416"/>
      <w:r>
        <w:rPr>
          <w:rFonts w:ascii="黑体" w:hAnsi="黑体"/>
          <w:sz w:val="32"/>
          <w:szCs w:val="32"/>
        </w:rPr>
        <w:t>4</w:t>
      </w:r>
      <w:r w:rsidRPr="00CE5E13">
        <w:rPr>
          <w:rFonts w:ascii="黑体" w:hAnsi="黑体" w:hint="eastAsia"/>
          <w:sz w:val="32"/>
          <w:szCs w:val="32"/>
        </w:rPr>
        <w:t>资料提交清单</w:t>
      </w:r>
      <w:bookmarkEnd w:id="64"/>
      <w:bookmarkEnd w:id="65"/>
    </w:p>
    <w:p w14:paraId="73548CC3" w14:textId="77777777" w:rsidR="00E932A3" w:rsidRDefault="00E932A3" w:rsidP="00E932A3">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）一级</w:t>
      </w:r>
      <w:r>
        <w:rPr>
          <w:bCs/>
          <w:sz w:val="28"/>
          <w:szCs w:val="28"/>
        </w:rPr>
        <w:t>GNSS</w:t>
      </w:r>
      <w:r>
        <w:rPr>
          <w:rFonts w:hint="eastAsia"/>
          <w:bCs/>
          <w:sz w:val="28"/>
          <w:szCs w:val="28"/>
        </w:rPr>
        <w:t>控制点点之记及观测记录手簿</w:t>
      </w:r>
    </w:p>
    <w:p w14:paraId="0DA914AC" w14:textId="77777777" w:rsidR="00E932A3" w:rsidRDefault="00E932A3" w:rsidP="00E932A3">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）图根点成果表</w:t>
      </w:r>
    </w:p>
    <w:p w14:paraId="2A8AB977" w14:textId="77777777" w:rsidR="00E932A3" w:rsidRDefault="00E932A3" w:rsidP="00E932A3">
      <w:pPr>
        <w:ind w:firstLineChars="200" w:firstLine="560"/>
        <w:jc w:val="left"/>
        <w:rPr>
          <w:bCs/>
          <w:sz w:val="28"/>
          <w:szCs w:val="28"/>
        </w:rPr>
      </w:pPr>
      <w:r>
        <w:rPr>
          <w:rFonts w:hint="eastAsia"/>
          <w:bCs/>
          <w:sz w:val="28"/>
          <w:szCs w:val="28"/>
        </w:rPr>
        <w:t>（3）陆域地形图成果</w:t>
      </w:r>
    </w:p>
    <w:p w14:paraId="26F9DFCD" w14:textId="77777777" w:rsidR="00E932A3" w:rsidRPr="00A675B7" w:rsidRDefault="00E932A3" w:rsidP="00E932A3">
      <w:pPr>
        <w:ind w:firstLineChars="200" w:firstLine="560"/>
        <w:jc w:val="left"/>
        <w:rPr>
          <w:bCs/>
          <w:sz w:val="28"/>
          <w:szCs w:val="28"/>
        </w:rPr>
      </w:pPr>
      <w:r>
        <w:rPr>
          <w:rFonts w:hint="eastAsia"/>
          <w:bCs/>
          <w:sz w:val="28"/>
          <w:szCs w:val="28"/>
        </w:rPr>
        <w:t>（4）航迹线测量成果</w:t>
      </w:r>
    </w:p>
    <w:bookmarkEnd w:id="21"/>
    <w:p w14:paraId="5B0B7F95" w14:textId="77777777" w:rsidR="00E932A3" w:rsidRPr="008C5D7C" w:rsidRDefault="00E932A3" w:rsidP="00E932A3">
      <w:pPr>
        <w:jc w:val="center"/>
        <w:rPr>
          <w:sz w:val="20"/>
          <w:szCs w:val="20"/>
        </w:rPr>
      </w:pPr>
    </w:p>
    <w:p w14:paraId="32FF7169" w14:textId="77777777" w:rsidR="00321CEF" w:rsidRDefault="00321CEF" w:rsidP="00321CEF">
      <w:pPr>
        <w:jc w:val="center"/>
        <w:rPr>
          <w:sz w:val="20"/>
          <w:szCs w:val="20"/>
        </w:rPr>
      </w:pPr>
    </w:p>
    <w:p w14:paraId="63EA0BDA" w14:textId="77777777" w:rsidR="00E932A3" w:rsidRDefault="00E932A3" w:rsidP="00321CEF">
      <w:pPr>
        <w:jc w:val="center"/>
        <w:rPr>
          <w:sz w:val="20"/>
          <w:szCs w:val="20"/>
        </w:rPr>
      </w:pPr>
    </w:p>
    <w:p w14:paraId="32DA4988" w14:textId="77777777" w:rsidR="00E932A3" w:rsidRDefault="00E932A3" w:rsidP="00321CEF">
      <w:pPr>
        <w:jc w:val="center"/>
        <w:rPr>
          <w:sz w:val="20"/>
          <w:szCs w:val="20"/>
        </w:rPr>
      </w:pPr>
    </w:p>
    <w:p w14:paraId="6F083B84" w14:textId="77777777" w:rsidR="00E932A3" w:rsidRDefault="00E932A3" w:rsidP="00321CEF">
      <w:pPr>
        <w:jc w:val="center"/>
        <w:rPr>
          <w:sz w:val="20"/>
          <w:szCs w:val="20"/>
        </w:rPr>
      </w:pPr>
    </w:p>
    <w:p w14:paraId="18189DA5" w14:textId="77777777" w:rsidR="00E932A3" w:rsidRDefault="00E932A3" w:rsidP="00321CEF">
      <w:pPr>
        <w:jc w:val="center"/>
        <w:rPr>
          <w:sz w:val="20"/>
          <w:szCs w:val="20"/>
        </w:rPr>
      </w:pPr>
    </w:p>
    <w:p w14:paraId="428F7C7B" w14:textId="77777777" w:rsidR="00E932A3" w:rsidRDefault="00E932A3" w:rsidP="00321CEF">
      <w:pPr>
        <w:jc w:val="center"/>
        <w:rPr>
          <w:sz w:val="20"/>
          <w:szCs w:val="20"/>
        </w:rPr>
      </w:pPr>
    </w:p>
    <w:p w14:paraId="4D881FB1" w14:textId="77777777" w:rsidR="00E932A3" w:rsidRDefault="00E932A3" w:rsidP="00321CEF">
      <w:pPr>
        <w:jc w:val="center"/>
        <w:rPr>
          <w:sz w:val="20"/>
          <w:szCs w:val="20"/>
        </w:rPr>
      </w:pPr>
    </w:p>
    <w:p w14:paraId="4EBCE0C3" w14:textId="77777777" w:rsidR="00E932A3" w:rsidRDefault="00E932A3" w:rsidP="00321CEF">
      <w:pPr>
        <w:jc w:val="center"/>
        <w:rPr>
          <w:sz w:val="20"/>
          <w:szCs w:val="20"/>
        </w:rPr>
      </w:pPr>
    </w:p>
    <w:p w14:paraId="1A855D5F" w14:textId="77777777" w:rsidR="00E932A3" w:rsidRDefault="00E932A3" w:rsidP="00321CEF">
      <w:pPr>
        <w:jc w:val="center"/>
        <w:rPr>
          <w:sz w:val="20"/>
          <w:szCs w:val="20"/>
        </w:rPr>
      </w:pPr>
    </w:p>
    <w:p w14:paraId="1EF1524B" w14:textId="77777777" w:rsidR="00E932A3" w:rsidRDefault="00E932A3" w:rsidP="00321CEF">
      <w:pPr>
        <w:jc w:val="center"/>
        <w:rPr>
          <w:sz w:val="20"/>
          <w:szCs w:val="20"/>
        </w:rPr>
      </w:pPr>
    </w:p>
    <w:p w14:paraId="22FFA292" w14:textId="77777777" w:rsidR="00E932A3" w:rsidRDefault="00E932A3" w:rsidP="00321CEF">
      <w:pPr>
        <w:jc w:val="center"/>
        <w:rPr>
          <w:sz w:val="20"/>
          <w:szCs w:val="20"/>
        </w:rPr>
      </w:pPr>
    </w:p>
    <w:p w14:paraId="3014A04B" w14:textId="77777777" w:rsidR="00E932A3" w:rsidRDefault="00E932A3" w:rsidP="00321CEF">
      <w:pPr>
        <w:jc w:val="center"/>
        <w:rPr>
          <w:sz w:val="20"/>
          <w:szCs w:val="20"/>
        </w:rPr>
      </w:pPr>
    </w:p>
    <w:p w14:paraId="5EA92E64" w14:textId="77777777" w:rsidR="00E932A3" w:rsidRDefault="00E932A3" w:rsidP="00321CEF">
      <w:pPr>
        <w:jc w:val="center"/>
        <w:rPr>
          <w:sz w:val="20"/>
          <w:szCs w:val="20"/>
        </w:rPr>
      </w:pPr>
    </w:p>
    <w:p w14:paraId="21F2DCF8" w14:textId="77777777" w:rsidR="00E932A3" w:rsidRDefault="00E932A3" w:rsidP="00321CEF">
      <w:pPr>
        <w:jc w:val="center"/>
        <w:rPr>
          <w:sz w:val="20"/>
          <w:szCs w:val="20"/>
        </w:rPr>
      </w:pPr>
    </w:p>
    <w:p w14:paraId="7B793416" w14:textId="77777777" w:rsidR="00E932A3" w:rsidRDefault="00E932A3" w:rsidP="00321CEF">
      <w:pPr>
        <w:jc w:val="center"/>
        <w:rPr>
          <w:sz w:val="20"/>
          <w:szCs w:val="20"/>
        </w:rPr>
      </w:pPr>
    </w:p>
    <w:p w14:paraId="14BEC0F3" w14:textId="77777777" w:rsidR="00E932A3" w:rsidRDefault="00E932A3" w:rsidP="00321CEF">
      <w:pPr>
        <w:jc w:val="center"/>
        <w:rPr>
          <w:sz w:val="20"/>
          <w:szCs w:val="20"/>
        </w:rPr>
      </w:pPr>
    </w:p>
    <w:p w14:paraId="240204B8" w14:textId="77777777" w:rsidR="00E932A3" w:rsidRDefault="00E932A3" w:rsidP="00321CEF">
      <w:pPr>
        <w:jc w:val="center"/>
        <w:rPr>
          <w:sz w:val="20"/>
          <w:szCs w:val="20"/>
        </w:rPr>
      </w:pPr>
    </w:p>
    <w:p w14:paraId="333A1B5B" w14:textId="77777777" w:rsidR="00E932A3" w:rsidRDefault="00E932A3" w:rsidP="00321CEF">
      <w:pPr>
        <w:jc w:val="center"/>
        <w:rPr>
          <w:sz w:val="20"/>
          <w:szCs w:val="20"/>
        </w:rPr>
      </w:pPr>
    </w:p>
    <w:p w14:paraId="257F8B55" w14:textId="77777777" w:rsidR="00E932A3" w:rsidRDefault="00E932A3" w:rsidP="00321CEF">
      <w:pPr>
        <w:jc w:val="center"/>
        <w:rPr>
          <w:sz w:val="20"/>
          <w:szCs w:val="20"/>
        </w:rPr>
      </w:pPr>
    </w:p>
    <w:p w14:paraId="0CFCE23B" w14:textId="77777777" w:rsidR="00E932A3" w:rsidRDefault="00E932A3" w:rsidP="00321CEF">
      <w:pPr>
        <w:jc w:val="center"/>
        <w:rPr>
          <w:sz w:val="20"/>
          <w:szCs w:val="20"/>
        </w:rPr>
      </w:pPr>
    </w:p>
    <w:p w14:paraId="26F4DB2E" w14:textId="77777777" w:rsidR="00E932A3" w:rsidRDefault="00E932A3" w:rsidP="00321CEF">
      <w:pPr>
        <w:jc w:val="center"/>
        <w:rPr>
          <w:sz w:val="20"/>
          <w:szCs w:val="20"/>
        </w:rPr>
      </w:pPr>
    </w:p>
    <w:p w14:paraId="20822B1F" w14:textId="77777777" w:rsidR="00E932A3" w:rsidRDefault="00E932A3" w:rsidP="00321CEF">
      <w:pPr>
        <w:jc w:val="center"/>
        <w:rPr>
          <w:sz w:val="20"/>
          <w:szCs w:val="20"/>
        </w:rPr>
      </w:pPr>
    </w:p>
    <w:p w14:paraId="3A72C892" w14:textId="77777777" w:rsidR="00E932A3" w:rsidRDefault="00E932A3" w:rsidP="00321CEF">
      <w:pPr>
        <w:jc w:val="center"/>
        <w:rPr>
          <w:sz w:val="20"/>
          <w:szCs w:val="20"/>
        </w:rPr>
      </w:pPr>
    </w:p>
    <w:p w14:paraId="78A7DDFA" w14:textId="77777777" w:rsidR="00E932A3" w:rsidRDefault="00E932A3" w:rsidP="00321CEF">
      <w:pPr>
        <w:jc w:val="center"/>
        <w:rPr>
          <w:sz w:val="20"/>
          <w:szCs w:val="20"/>
        </w:rPr>
      </w:pPr>
    </w:p>
    <w:p w14:paraId="04001A97" w14:textId="77777777" w:rsidR="00E932A3" w:rsidRDefault="00E932A3" w:rsidP="00321CEF">
      <w:pPr>
        <w:jc w:val="center"/>
        <w:rPr>
          <w:sz w:val="20"/>
          <w:szCs w:val="20"/>
        </w:rPr>
      </w:pPr>
    </w:p>
    <w:p w14:paraId="52711F44" w14:textId="77777777" w:rsidR="00E932A3" w:rsidRDefault="00E932A3" w:rsidP="00321CEF">
      <w:pPr>
        <w:jc w:val="center"/>
        <w:rPr>
          <w:sz w:val="20"/>
          <w:szCs w:val="20"/>
        </w:rPr>
      </w:pPr>
    </w:p>
    <w:p w14:paraId="3F17EF01" w14:textId="77777777" w:rsidR="00E932A3" w:rsidRPr="003B357D" w:rsidRDefault="00E932A3" w:rsidP="00321CEF">
      <w:pPr>
        <w:jc w:val="center"/>
        <w:rPr>
          <w:sz w:val="20"/>
          <w:szCs w:val="20"/>
        </w:rPr>
      </w:pPr>
    </w:p>
    <w:p w14:paraId="7ACA65F5" w14:textId="77777777" w:rsidR="00833939" w:rsidRDefault="00833939">
      <w:pPr>
        <w:ind w:firstLineChars="200" w:firstLine="480"/>
        <w:jc w:val="left"/>
        <w:rPr>
          <w:rFonts w:ascii="仿宋_GB2312" w:eastAsia="仿宋_GB2312"/>
          <w:bCs/>
          <w:color w:val="000000"/>
          <w:sz w:val="24"/>
          <w:szCs w:val="24"/>
        </w:rPr>
      </w:pPr>
    </w:p>
    <w:p w14:paraId="130D2A05" w14:textId="6C2FA4CC"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798ABF62"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r w:rsidR="007A3302">
        <w:rPr>
          <w:rFonts w:hAnsi="宋体" w:hint="eastAsia"/>
          <w:b/>
          <w:bCs/>
          <w:color w:val="000000" w:themeColor="text1"/>
          <w:kern w:val="0"/>
          <w:sz w:val="44"/>
          <w:szCs w:val="44"/>
        </w:rPr>
        <w:t>（样本）</w:t>
      </w:r>
    </w:p>
    <w:p w14:paraId="0110750E" w14:textId="620185A5"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sidR="0014600F" w:rsidRPr="0014600F">
        <w:rPr>
          <w:rFonts w:hAnsi="宋体" w:hint="eastAsia"/>
          <w:color w:val="000000" w:themeColor="text1"/>
          <w:kern w:val="0"/>
          <w:sz w:val="24"/>
        </w:rPr>
        <w:t>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3521F6E2" w14:textId="278C149C"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E4761C">
        <w:rPr>
          <w:rFonts w:hAnsi="宋体"/>
          <w:color w:val="000000" w:themeColor="text1"/>
          <w:kern w:val="0"/>
          <w:sz w:val="24"/>
        </w:rPr>
        <w:t>金盘子库区高等级航道养护测绘项目</w:t>
      </w:r>
      <w:r>
        <w:rPr>
          <w:rFonts w:hAnsi="宋体"/>
          <w:color w:val="000000" w:themeColor="text1"/>
          <w:kern w:val="0"/>
          <w:sz w:val="24"/>
        </w:rPr>
        <w:t>测量劳务</w:t>
      </w:r>
    </w:p>
    <w:p w14:paraId="7308FCC3" w14:textId="01195131"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E932A3">
        <w:rPr>
          <w:rFonts w:hAnsi="宋体" w:hint="eastAsia"/>
          <w:color w:val="000000" w:themeColor="text1"/>
          <w:kern w:val="0"/>
          <w:sz w:val="24"/>
        </w:rPr>
        <w:t>达州市</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3DE6219" w:rsidR="004421DF" w:rsidRDefault="00000000">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w:t>
      </w:r>
      <w:r w:rsidR="007A3302">
        <w:rPr>
          <w:rFonts w:hAnsi="宋体"/>
          <w:color w:val="000000" w:themeColor="text1"/>
          <w:kern w:val="0"/>
          <w:sz w:val="24"/>
        </w:rPr>
        <w:t xml:space="preserve">   </w:t>
      </w:r>
      <w:r>
        <w:rPr>
          <w:rFonts w:hAnsi="宋体" w:hint="eastAsia"/>
          <w:color w:val="000000" w:themeColor="text1"/>
          <w:kern w:val="0"/>
          <w:sz w:val="24"/>
        </w:rPr>
        <w:t xml:space="preserve">年 </w:t>
      </w:r>
      <w:r w:rsidR="007A3302">
        <w:rPr>
          <w:rFonts w:hAnsi="宋体"/>
          <w:color w:val="000000" w:themeColor="text1"/>
          <w:kern w:val="0"/>
          <w:sz w:val="24"/>
        </w:rPr>
        <w:t xml:space="preserve">  </w:t>
      </w:r>
      <w:r>
        <w:rPr>
          <w:rFonts w:hAnsi="宋体" w:hint="eastAsia"/>
          <w:color w:val="000000" w:themeColor="text1"/>
          <w:kern w:val="0"/>
          <w:sz w:val="24"/>
        </w:rPr>
        <w:t>月</w:t>
      </w:r>
      <w:r w:rsidR="007A3302">
        <w:rPr>
          <w:rFonts w:hAnsi="宋体"/>
          <w:color w:val="000000" w:themeColor="text1"/>
          <w:kern w:val="0"/>
          <w:sz w:val="24"/>
        </w:rPr>
        <w:t xml:space="preserve">  </w:t>
      </w:r>
      <w:r>
        <w:rPr>
          <w:rFonts w:hAnsi="宋体" w:hint="eastAsia"/>
          <w:color w:val="000000" w:themeColor="text1"/>
          <w:kern w:val="0"/>
          <w:sz w:val="24"/>
        </w:rPr>
        <w:t>日</w:t>
      </w:r>
    </w:p>
    <w:p w14:paraId="3D49CD3B" w14:textId="581363D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270C49B0"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w:t>
      </w:r>
      <w:r w:rsidR="006D32EB">
        <w:rPr>
          <w:rFonts w:ascii="仿宋_GB2312" w:eastAsia="仿宋_GB2312" w:hAnsi="宋体" w:hint="eastAsia"/>
          <w:snapToGrid w:val="0"/>
          <w:color w:val="000000" w:themeColor="text1"/>
          <w:kern w:val="0"/>
          <w:sz w:val="24"/>
          <w:u w:val="single"/>
        </w:rPr>
        <w:t>测绘工作</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1789ABB0"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cs="Times New Roman"/>
          <w:sz w:val="24"/>
          <w:szCs w:val="24"/>
          <w:u w:val="single"/>
        </w:rPr>
        <w:t>测量劳务</w:t>
      </w:r>
    </w:p>
    <w:p w14:paraId="0D712CCB" w14:textId="66C917CF"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E932A3">
        <w:rPr>
          <w:rFonts w:ascii="仿宋_GB2312" w:eastAsia="仿宋_GB2312" w:hAnsi="宋体" w:hint="eastAsia"/>
          <w:snapToGrid w:val="0"/>
          <w:color w:val="000000" w:themeColor="text1"/>
          <w:kern w:val="0"/>
          <w:sz w:val="24"/>
          <w:u w:val="single"/>
        </w:rPr>
        <w:t>达州市</w:t>
      </w:r>
    </w:p>
    <w:p w14:paraId="49D0165A" w14:textId="71CC0E51"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961C23">
        <w:rPr>
          <w:rFonts w:ascii="仿宋_GB2312" w:eastAsia="仿宋_GB2312" w:hAnsi="宋体" w:hint="eastAsia"/>
          <w:snapToGrid w:val="0"/>
          <w:color w:val="000000" w:themeColor="text1"/>
          <w:kern w:val="0"/>
          <w:sz w:val="24"/>
        </w:rPr>
        <w:t>详测</w:t>
      </w:r>
    </w:p>
    <w:p w14:paraId="4EF653C9" w14:textId="137C8988" w:rsidR="004421DF" w:rsidRPr="007A3302" w:rsidRDefault="00000000" w:rsidP="00E932A3">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E932A3" w:rsidRPr="00E932A3">
        <w:rPr>
          <w:rFonts w:ascii="仿宋_GB2312" w:eastAsia="仿宋_GB2312" w:hAnsi="宋体" w:hint="eastAsia"/>
          <w:snapToGrid w:val="0"/>
          <w:color w:val="000000" w:themeColor="text1"/>
          <w:kern w:val="0"/>
          <w:sz w:val="24"/>
        </w:rPr>
        <w:t>一级控制点布设（选点、造埋标石），预估工作量为</w:t>
      </w:r>
      <w:r w:rsidR="00E932A3" w:rsidRPr="00E932A3">
        <w:rPr>
          <w:rFonts w:ascii="仿宋_GB2312" w:eastAsia="仿宋_GB2312" w:hAnsi="宋体"/>
          <w:snapToGrid w:val="0"/>
          <w:color w:val="000000" w:themeColor="text1"/>
          <w:kern w:val="0"/>
          <w:sz w:val="24"/>
        </w:rPr>
        <w:t>43</w:t>
      </w:r>
      <w:r w:rsidR="00E932A3" w:rsidRPr="00E932A3">
        <w:rPr>
          <w:rFonts w:ascii="仿宋_GB2312" w:eastAsia="仿宋_GB2312" w:hAnsi="宋体" w:hint="eastAsia"/>
          <w:snapToGrid w:val="0"/>
          <w:color w:val="000000" w:themeColor="text1"/>
          <w:kern w:val="0"/>
          <w:sz w:val="24"/>
        </w:rPr>
        <w:t>点；图根点布测，预估工作量为</w:t>
      </w:r>
      <w:r w:rsidR="00E932A3" w:rsidRPr="00E932A3">
        <w:rPr>
          <w:rFonts w:ascii="仿宋_GB2312" w:eastAsia="仿宋_GB2312" w:hAnsi="宋体"/>
          <w:snapToGrid w:val="0"/>
          <w:color w:val="000000" w:themeColor="text1"/>
          <w:kern w:val="0"/>
          <w:sz w:val="24"/>
        </w:rPr>
        <w:t>60</w:t>
      </w:r>
      <w:r w:rsidR="00E932A3" w:rsidRPr="00E932A3">
        <w:rPr>
          <w:rFonts w:ascii="仿宋_GB2312" w:eastAsia="仿宋_GB2312" w:hAnsi="宋体" w:hint="eastAsia"/>
          <w:snapToGrid w:val="0"/>
          <w:color w:val="000000" w:themeColor="text1"/>
          <w:kern w:val="0"/>
          <w:sz w:val="24"/>
        </w:rPr>
        <w:t>点；1：</w:t>
      </w:r>
      <w:r w:rsidR="00E932A3" w:rsidRPr="00E932A3">
        <w:rPr>
          <w:rFonts w:ascii="仿宋_GB2312" w:eastAsia="仿宋_GB2312" w:hAnsi="宋体"/>
          <w:snapToGrid w:val="0"/>
          <w:color w:val="000000" w:themeColor="text1"/>
          <w:kern w:val="0"/>
          <w:sz w:val="24"/>
        </w:rPr>
        <w:t>1000</w:t>
      </w:r>
      <w:r w:rsidR="00E932A3" w:rsidRPr="00E932A3">
        <w:rPr>
          <w:rFonts w:ascii="仿宋_GB2312" w:eastAsia="仿宋_GB2312" w:hAnsi="宋体" w:hint="eastAsia"/>
          <w:snapToGrid w:val="0"/>
          <w:color w:val="000000" w:themeColor="text1"/>
          <w:kern w:val="0"/>
          <w:sz w:val="24"/>
        </w:rPr>
        <w:t>陆域地形测量，预估工作量为</w:t>
      </w:r>
      <w:r w:rsidR="00E932A3" w:rsidRPr="00E932A3">
        <w:rPr>
          <w:rFonts w:ascii="仿宋_GB2312" w:eastAsia="仿宋_GB2312" w:hAnsi="宋体"/>
          <w:snapToGrid w:val="0"/>
          <w:color w:val="000000" w:themeColor="text1"/>
          <w:kern w:val="0"/>
          <w:sz w:val="24"/>
        </w:rPr>
        <w:t>5</w:t>
      </w:r>
      <w:r w:rsidR="00E932A3" w:rsidRPr="00E932A3">
        <w:rPr>
          <w:rFonts w:ascii="仿宋_GB2312" w:eastAsia="仿宋_GB2312" w:hAnsi="宋体" w:hint="eastAsia"/>
          <w:snapToGrid w:val="0"/>
          <w:color w:val="000000" w:themeColor="text1"/>
          <w:kern w:val="0"/>
          <w:sz w:val="24"/>
        </w:rPr>
        <w:lastRenderedPageBreak/>
        <w:t>平方千米</w:t>
      </w:r>
      <w:r w:rsidR="007A3302" w:rsidRPr="007A3302">
        <w:rPr>
          <w:rFonts w:ascii="仿宋_GB2312" w:eastAsia="仿宋_GB2312" w:hAnsi="宋体" w:hint="eastAsia"/>
          <w:snapToGrid w:val="0"/>
          <w:color w:val="000000" w:themeColor="text1"/>
          <w:kern w:val="0"/>
          <w:sz w:val="24"/>
        </w:rPr>
        <w:t>；</w:t>
      </w:r>
      <w:r w:rsidR="00E932A3" w:rsidRPr="00E932A3">
        <w:rPr>
          <w:rFonts w:ascii="仿宋_GB2312" w:eastAsia="仿宋_GB2312" w:hAnsi="宋体" w:hint="eastAsia"/>
          <w:snapToGrid w:val="0"/>
          <w:color w:val="000000" w:themeColor="text1"/>
          <w:kern w:val="0"/>
          <w:sz w:val="24"/>
        </w:rPr>
        <w:t>航迹线测量，预估工作量为</w:t>
      </w:r>
      <w:r w:rsidR="00E932A3" w:rsidRPr="00E932A3">
        <w:rPr>
          <w:rFonts w:ascii="仿宋_GB2312" w:eastAsia="仿宋_GB2312" w:hAnsi="宋体"/>
          <w:snapToGrid w:val="0"/>
          <w:color w:val="000000" w:themeColor="text1"/>
          <w:kern w:val="0"/>
          <w:sz w:val="24"/>
        </w:rPr>
        <w:t>84</w:t>
      </w:r>
      <w:r w:rsidR="00E932A3" w:rsidRPr="00E932A3">
        <w:rPr>
          <w:rFonts w:ascii="仿宋_GB2312" w:eastAsia="仿宋_GB2312" w:hAnsi="宋体" w:hint="eastAsia"/>
          <w:snapToGrid w:val="0"/>
          <w:color w:val="000000" w:themeColor="text1"/>
          <w:kern w:val="0"/>
          <w:sz w:val="24"/>
        </w:rPr>
        <w:t>千米</w:t>
      </w:r>
      <w:r w:rsidR="007A3302" w:rsidRPr="007A3302">
        <w:rPr>
          <w:rFonts w:ascii="仿宋_GB2312" w:eastAsia="仿宋_GB2312" w:hAnsi="宋体" w:hint="eastAsia"/>
          <w:snapToGrid w:val="0"/>
          <w:color w:val="000000" w:themeColor="text1"/>
          <w:kern w:val="0"/>
          <w:sz w:val="24"/>
        </w:rPr>
        <w:t>。</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5239E109"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00012A70" w:rsidRPr="00012A70">
        <w:rPr>
          <w:rFonts w:ascii="仿宋_GB2312" w:eastAsia="仿宋_GB2312" w:hAnsi="宋体" w:hint="eastAsia"/>
          <w:snapToGrid w:val="0"/>
          <w:kern w:val="0"/>
          <w:sz w:val="24"/>
          <w:u w:val="single"/>
        </w:rPr>
        <w:t>《水运工程测量规范》（JT</w:t>
      </w:r>
      <w:r w:rsidR="00012A70" w:rsidRPr="00012A70">
        <w:rPr>
          <w:rFonts w:ascii="仿宋_GB2312" w:eastAsia="仿宋_GB2312" w:hAnsi="宋体"/>
          <w:snapToGrid w:val="0"/>
          <w:kern w:val="0"/>
          <w:sz w:val="24"/>
          <w:u w:val="single"/>
        </w:rPr>
        <w:t>S</w:t>
      </w:r>
      <w:r w:rsidR="00012A70" w:rsidRPr="00012A70">
        <w:rPr>
          <w:rFonts w:ascii="仿宋_GB2312" w:eastAsia="仿宋_GB2312" w:hAnsi="宋体" w:hint="eastAsia"/>
          <w:snapToGrid w:val="0"/>
          <w:kern w:val="0"/>
          <w:sz w:val="24"/>
          <w:u w:val="single"/>
        </w:rPr>
        <w:t xml:space="preserve"> </w:t>
      </w:r>
      <w:r w:rsidR="00012A70" w:rsidRPr="00012A70">
        <w:rPr>
          <w:rFonts w:ascii="仿宋_GB2312" w:eastAsia="仿宋_GB2312" w:hAnsi="宋体"/>
          <w:snapToGrid w:val="0"/>
          <w:kern w:val="0"/>
          <w:sz w:val="24"/>
          <w:u w:val="single"/>
        </w:rPr>
        <w:t>131</w:t>
      </w:r>
      <w:r w:rsidR="00012A70" w:rsidRPr="00012A70">
        <w:rPr>
          <w:rFonts w:ascii="仿宋_GB2312" w:eastAsia="仿宋_GB2312" w:hAnsi="宋体"/>
          <w:snapToGrid w:val="0"/>
          <w:kern w:val="0"/>
          <w:sz w:val="24"/>
          <w:u w:val="single"/>
        </w:rPr>
        <w:t>—</w:t>
      </w:r>
      <w:r w:rsidR="00012A70" w:rsidRPr="00012A70">
        <w:rPr>
          <w:rFonts w:ascii="仿宋_GB2312" w:eastAsia="仿宋_GB2312" w:hAnsi="宋体" w:hint="eastAsia"/>
          <w:snapToGrid w:val="0"/>
          <w:kern w:val="0"/>
          <w:sz w:val="24"/>
          <w:u w:val="single"/>
        </w:rPr>
        <w:t>20</w:t>
      </w:r>
      <w:r w:rsidR="00012A70" w:rsidRPr="00012A70">
        <w:rPr>
          <w:rFonts w:ascii="仿宋_GB2312" w:eastAsia="仿宋_GB2312" w:hAnsi="宋体"/>
          <w:snapToGrid w:val="0"/>
          <w:kern w:val="0"/>
          <w:sz w:val="24"/>
          <w:u w:val="single"/>
        </w:rPr>
        <w:t>12</w:t>
      </w:r>
      <w:r w:rsidR="00012A70" w:rsidRPr="00012A70">
        <w:rPr>
          <w:rFonts w:ascii="仿宋_GB2312" w:eastAsia="仿宋_GB2312" w:hAnsi="宋体" w:hint="eastAsia"/>
          <w:snapToGrid w:val="0"/>
          <w:kern w:val="0"/>
          <w:sz w:val="24"/>
          <w:u w:val="single"/>
        </w:rPr>
        <w:t>）</w:t>
      </w:r>
    </w:p>
    <w:p w14:paraId="0EB2FE46" w14:textId="77777777" w:rsidR="00E73A5E"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00E73A5E" w:rsidRPr="00E73A5E">
        <w:rPr>
          <w:rFonts w:ascii="仿宋_GB2312" w:eastAsia="仿宋_GB2312" w:hAnsi="宋体" w:hint="eastAsia"/>
          <w:snapToGrid w:val="0"/>
          <w:kern w:val="0"/>
          <w:sz w:val="24"/>
          <w:u w:val="single"/>
        </w:rPr>
        <w:t>全球定位系统实时动态测量（R</w:t>
      </w:r>
      <w:r w:rsidR="00E73A5E" w:rsidRPr="00E73A5E">
        <w:rPr>
          <w:rFonts w:ascii="仿宋_GB2312" w:eastAsia="仿宋_GB2312" w:hAnsi="宋体"/>
          <w:snapToGrid w:val="0"/>
          <w:kern w:val="0"/>
          <w:sz w:val="24"/>
          <w:u w:val="single"/>
        </w:rPr>
        <w:t>TK</w:t>
      </w:r>
      <w:r w:rsidR="00E73A5E" w:rsidRPr="00E73A5E">
        <w:rPr>
          <w:rFonts w:ascii="仿宋_GB2312" w:eastAsia="仿宋_GB2312" w:hAnsi="宋体" w:hint="eastAsia"/>
          <w:snapToGrid w:val="0"/>
          <w:kern w:val="0"/>
          <w:sz w:val="24"/>
          <w:u w:val="single"/>
        </w:rPr>
        <w:t>）技术规范（C</w:t>
      </w:r>
      <w:r w:rsidR="00E73A5E" w:rsidRPr="00E73A5E">
        <w:rPr>
          <w:rFonts w:ascii="仿宋_GB2312" w:eastAsia="仿宋_GB2312" w:hAnsi="宋体"/>
          <w:snapToGrid w:val="0"/>
          <w:kern w:val="0"/>
          <w:sz w:val="24"/>
          <w:u w:val="single"/>
        </w:rPr>
        <w:t>H/T2009-2010</w:t>
      </w:r>
      <w:r w:rsidR="00E73A5E" w:rsidRPr="00E73A5E">
        <w:rPr>
          <w:rFonts w:ascii="仿宋_GB2312" w:eastAsia="仿宋_GB2312" w:hAnsi="宋体" w:hint="eastAsia"/>
          <w:snapToGrid w:val="0"/>
          <w:kern w:val="0"/>
          <w:sz w:val="24"/>
          <w:u w:val="single"/>
        </w:rPr>
        <w:t>）</w:t>
      </w:r>
    </w:p>
    <w:p w14:paraId="27E1D316" w14:textId="0102DE27" w:rsidR="008458B7" w:rsidRDefault="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00E73A5E" w:rsidRPr="00E73A5E">
        <w:rPr>
          <w:rFonts w:ascii="仿宋_GB2312" w:eastAsia="仿宋_GB2312" w:hAnsi="宋体" w:hint="eastAsia"/>
          <w:snapToGrid w:val="0"/>
          <w:kern w:val="0"/>
          <w:sz w:val="24"/>
          <w:u w:val="single"/>
        </w:rPr>
        <w:t>《国家基本比例尺地图测绘基本技术规定》（G</w:t>
      </w:r>
      <w:r w:rsidR="00E73A5E" w:rsidRPr="00E73A5E">
        <w:rPr>
          <w:rFonts w:ascii="仿宋_GB2312" w:eastAsia="仿宋_GB2312" w:hAnsi="宋体"/>
          <w:snapToGrid w:val="0"/>
          <w:kern w:val="0"/>
          <w:sz w:val="24"/>
          <w:u w:val="single"/>
        </w:rPr>
        <w:t>B 35650--2017</w:t>
      </w:r>
      <w:r w:rsidR="00E73A5E" w:rsidRPr="00E73A5E">
        <w:rPr>
          <w:rFonts w:ascii="仿宋_GB2312" w:eastAsia="仿宋_GB2312" w:hAnsi="宋体" w:hint="eastAsia"/>
          <w:snapToGrid w:val="0"/>
          <w:kern w:val="0"/>
          <w:sz w:val="24"/>
          <w:u w:val="single"/>
        </w:rPr>
        <w:t>）</w:t>
      </w:r>
    </w:p>
    <w:p w14:paraId="48F9DBDA" w14:textId="77777777" w:rsidR="00E73A5E" w:rsidRDefault="008458B7" w:rsidP="00E73A5E">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00E73A5E" w:rsidRPr="00E73A5E">
        <w:rPr>
          <w:rFonts w:ascii="仿宋_GB2312" w:eastAsia="仿宋_GB2312" w:hAnsi="宋体"/>
          <w:snapToGrid w:val="0"/>
          <w:kern w:val="0"/>
          <w:sz w:val="24"/>
          <w:u w:val="single"/>
        </w:rPr>
        <w:t>《国家基本比例尺地图图式第1部分：1：500</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1：1000</w:t>
      </w:r>
      <w:r w:rsidR="00E73A5E" w:rsidRPr="00E73A5E">
        <w:rPr>
          <w:rFonts w:ascii="仿宋_GB2312" w:eastAsia="仿宋_GB2312" w:hAnsi="宋体" w:hint="eastAsia"/>
          <w:snapToGrid w:val="0"/>
          <w:kern w:val="0"/>
          <w:sz w:val="24"/>
          <w:u w:val="single"/>
        </w:rPr>
        <w:t xml:space="preserve"> 1:2000</w:t>
      </w:r>
      <w:r w:rsidR="00E73A5E" w:rsidRPr="00E73A5E">
        <w:rPr>
          <w:rFonts w:ascii="仿宋_GB2312" w:eastAsia="仿宋_GB2312" w:hAnsi="宋体"/>
          <w:snapToGrid w:val="0"/>
          <w:kern w:val="0"/>
          <w:sz w:val="24"/>
          <w:u w:val="single"/>
        </w:rPr>
        <w:t>地形图图式》</w:t>
      </w:r>
    </w:p>
    <w:p w14:paraId="02F55CF0" w14:textId="2FCF90FC" w:rsidR="008458B7" w:rsidRPr="00E73A5E" w:rsidRDefault="00E73A5E" w:rsidP="00E73A5E">
      <w:pPr>
        <w:spacing w:line="520" w:lineRule="exact"/>
        <w:ind w:leftChars="100" w:left="210" w:firstLineChars="100" w:firstLine="240"/>
        <w:rPr>
          <w:rFonts w:ascii="仿宋_GB2312" w:eastAsia="仿宋_GB2312" w:hAnsi="宋体"/>
          <w:snapToGrid w:val="0"/>
          <w:kern w:val="0"/>
          <w:sz w:val="24"/>
          <w:u w:val="single"/>
        </w:rPr>
      </w:pPr>
      <w:r w:rsidRPr="00E73A5E">
        <w:rPr>
          <w:rFonts w:ascii="仿宋_GB2312" w:eastAsia="仿宋_GB2312" w:hAnsi="宋体"/>
          <w:snapToGrid w:val="0"/>
          <w:kern w:val="0"/>
          <w:sz w:val="24"/>
          <w:u w:val="single"/>
        </w:rPr>
        <w:t>(GB</w:t>
      </w:r>
      <w:r w:rsidRPr="00E73A5E">
        <w:rPr>
          <w:rFonts w:ascii="仿宋_GB2312" w:eastAsia="仿宋_GB2312" w:hAnsi="宋体" w:hint="eastAsia"/>
          <w:snapToGrid w:val="0"/>
          <w:kern w:val="0"/>
          <w:sz w:val="24"/>
          <w:u w:val="single"/>
        </w:rPr>
        <w:t>/</w:t>
      </w:r>
      <w:r w:rsidRPr="00E73A5E">
        <w:rPr>
          <w:rFonts w:ascii="仿宋_GB2312" w:eastAsia="仿宋_GB2312" w:hAnsi="宋体"/>
          <w:snapToGrid w:val="0"/>
          <w:kern w:val="0"/>
          <w:sz w:val="24"/>
          <w:u w:val="single"/>
        </w:rPr>
        <w:t>T20257.</w:t>
      </w:r>
      <w:r w:rsidRPr="00E73A5E">
        <w:rPr>
          <w:rFonts w:ascii="仿宋_GB2312" w:eastAsia="仿宋_GB2312" w:hAnsi="宋体" w:hint="eastAsia"/>
          <w:snapToGrid w:val="0"/>
          <w:kern w:val="0"/>
          <w:sz w:val="24"/>
          <w:u w:val="single"/>
        </w:rPr>
        <w:t>1</w:t>
      </w:r>
      <w:r w:rsidRPr="00E73A5E">
        <w:rPr>
          <w:rFonts w:ascii="仿宋_GB2312" w:eastAsia="仿宋_GB2312" w:hAnsi="宋体"/>
          <w:snapToGrid w:val="0"/>
          <w:kern w:val="0"/>
          <w:sz w:val="24"/>
          <w:u w:val="single"/>
        </w:rPr>
        <w:t>-201</w:t>
      </w:r>
      <w:r w:rsidRPr="00E73A5E">
        <w:rPr>
          <w:rFonts w:ascii="仿宋_GB2312" w:eastAsia="仿宋_GB2312" w:hAnsi="宋体" w:hint="eastAsia"/>
          <w:snapToGrid w:val="0"/>
          <w:kern w:val="0"/>
          <w:sz w:val="24"/>
          <w:u w:val="single"/>
        </w:rPr>
        <w:t>7</w:t>
      </w:r>
      <w:r w:rsidRPr="00E73A5E">
        <w:rPr>
          <w:rFonts w:ascii="仿宋_GB2312" w:eastAsia="仿宋_GB2312" w:hAnsi="宋体"/>
          <w:snapToGrid w:val="0"/>
          <w:kern w:val="0"/>
          <w:sz w:val="24"/>
          <w:u w:val="single"/>
        </w:rPr>
        <w:t>)</w:t>
      </w:r>
    </w:p>
    <w:p w14:paraId="21A3F6D2" w14:textId="439DABE2" w:rsidR="004421DF" w:rsidRPr="00E73A5E" w:rsidRDefault="00000000" w:rsidP="00E73A5E">
      <w:pPr>
        <w:spacing w:line="360" w:lineRule="auto"/>
        <w:ind w:firstLineChars="200" w:firstLine="48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0057732D" w:rsidRPr="0057732D">
        <w:rPr>
          <w:rFonts w:ascii="仿宋_GB2312" w:eastAsia="仿宋_GB2312" w:hAnsi="宋体" w:hint="eastAsia"/>
          <w:snapToGrid w:val="0"/>
          <w:kern w:val="0"/>
          <w:sz w:val="24"/>
          <w:u w:val="single"/>
        </w:rPr>
        <w:t>《国家基本比例尺地图图式第2部分：1：5000 1：100000地形图图式》</w:t>
      </w:r>
    </w:p>
    <w:p w14:paraId="2A4087F8" w14:textId="2FF184B2" w:rsidR="004421DF" w:rsidRDefault="0000000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sidR="00012A70" w:rsidRPr="00012A70">
        <w:rPr>
          <w:rFonts w:ascii="仿宋_GB2312" w:eastAsia="仿宋_GB2312" w:hAnsi="宋体" w:hint="eastAsia"/>
          <w:snapToGrid w:val="0"/>
          <w:kern w:val="0"/>
          <w:sz w:val="24"/>
          <w:u w:val="single"/>
        </w:rPr>
        <w:t>《测绘技术设计规定》（CH/T 1004-2005</w:t>
      </w:r>
      <w:r w:rsidR="00012A70" w:rsidRPr="00012A70">
        <w:rPr>
          <w:rFonts w:ascii="仿宋_GB2312" w:eastAsia="仿宋_GB2312" w:hAnsi="宋体"/>
          <w:snapToGrid w:val="0"/>
          <w:kern w:val="0"/>
          <w:sz w:val="24"/>
          <w:u w:val="single"/>
        </w:rPr>
        <w:t>）</w:t>
      </w:r>
    </w:p>
    <w:p w14:paraId="05189E09" w14:textId="2D75A197" w:rsidR="00012A70" w:rsidRDefault="00012A7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7 </w:t>
      </w:r>
      <w:r w:rsidRPr="00012A70">
        <w:rPr>
          <w:rFonts w:ascii="仿宋_GB2312" w:eastAsia="仿宋_GB2312" w:hAnsi="宋体" w:hint="eastAsia"/>
          <w:snapToGrid w:val="0"/>
          <w:kern w:val="0"/>
          <w:sz w:val="24"/>
          <w:u w:val="single"/>
        </w:rPr>
        <w:t>《测绘技术总结编写规定》（CH/T 100</w:t>
      </w:r>
      <w:r w:rsidRPr="00012A70">
        <w:rPr>
          <w:rFonts w:ascii="仿宋_GB2312" w:eastAsia="仿宋_GB2312" w:hAnsi="宋体"/>
          <w:snapToGrid w:val="0"/>
          <w:kern w:val="0"/>
          <w:sz w:val="24"/>
          <w:u w:val="single"/>
        </w:rPr>
        <w:t>1</w:t>
      </w:r>
      <w:r w:rsidRPr="00012A70">
        <w:rPr>
          <w:rFonts w:ascii="仿宋_GB2312" w:eastAsia="仿宋_GB2312" w:hAnsi="宋体" w:hint="eastAsia"/>
          <w:snapToGrid w:val="0"/>
          <w:kern w:val="0"/>
          <w:sz w:val="24"/>
          <w:u w:val="single"/>
        </w:rPr>
        <w:t>-2005</w:t>
      </w:r>
      <w:r w:rsidRPr="00012A70">
        <w:rPr>
          <w:rFonts w:ascii="仿宋_GB2312" w:eastAsia="仿宋_GB2312" w:hAnsi="宋体"/>
          <w:snapToGrid w:val="0"/>
          <w:kern w:val="0"/>
          <w:sz w:val="24"/>
          <w:u w:val="single"/>
        </w:rPr>
        <w:t>）</w:t>
      </w:r>
    </w:p>
    <w:p w14:paraId="6ED87E63" w14:textId="0314418B"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sidR="00012A70">
        <w:rPr>
          <w:rFonts w:ascii="仿宋_GB2312" w:eastAsia="仿宋_GB2312" w:hAnsi="宋体"/>
          <w:snapToGrid w:val="0"/>
          <w:kern w:val="0"/>
          <w:sz w:val="24"/>
          <w:u w:val="single"/>
        </w:rPr>
        <w:t>8</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《测绘作业人员安全规范》（CH 1016-2008</w:t>
      </w:r>
      <w:r>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76AFAFB3"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达到国家标准要求和本招标文件内的技术质量要求。</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57E0C20D"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E73A5E">
        <w:rPr>
          <w:rFonts w:ascii="仿宋_GB2312" w:eastAsia="仿宋_GB2312" w:hAnsi="宋体"/>
          <w:snapToGrid w:val="0"/>
          <w:color w:val="000000" w:themeColor="text1"/>
          <w:kern w:val="0"/>
          <w:sz w:val="24"/>
          <w:u w:val="single"/>
        </w:rPr>
        <w:t>15</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2275FB52"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E73A5E" w:rsidRPr="00E73A5E">
        <w:rPr>
          <w:rFonts w:ascii="仿宋_GB2312" w:eastAsia="仿宋_GB2312" w:hAnsi="宋体" w:hint="eastAsia"/>
          <w:bCs/>
          <w:snapToGrid w:val="0"/>
          <w:color w:val="000000" w:themeColor="text1"/>
          <w:kern w:val="0"/>
          <w:sz w:val="24"/>
          <w:u w:val="single"/>
        </w:rPr>
        <w:t>1:</w:t>
      </w:r>
      <w:r w:rsidR="00E73A5E" w:rsidRPr="00E73A5E">
        <w:rPr>
          <w:rFonts w:ascii="仿宋_GB2312" w:eastAsia="仿宋_GB2312" w:hAnsi="宋体"/>
          <w:bCs/>
          <w:snapToGrid w:val="0"/>
          <w:color w:val="000000" w:themeColor="text1"/>
          <w:kern w:val="0"/>
          <w:sz w:val="24"/>
          <w:u w:val="single"/>
        </w:rPr>
        <w:t xml:space="preserve"> </w:t>
      </w:r>
      <w:r w:rsidR="0057732D">
        <w:rPr>
          <w:rFonts w:ascii="仿宋_GB2312" w:eastAsia="仿宋_GB2312" w:hAnsi="宋体"/>
          <w:bCs/>
          <w:snapToGrid w:val="0"/>
          <w:color w:val="000000" w:themeColor="text1"/>
          <w:kern w:val="0"/>
          <w:sz w:val="24"/>
          <w:u w:val="single"/>
        </w:rPr>
        <w:t>1</w:t>
      </w:r>
      <w:r w:rsidR="00E73A5E" w:rsidRPr="00E73A5E">
        <w:rPr>
          <w:rFonts w:ascii="仿宋_GB2312" w:eastAsia="仿宋_GB2312" w:hAnsi="宋体"/>
          <w:bCs/>
          <w:snapToGrid w:val="0"/>
          <w:color w:val="000000" w:themeColor="text1"/>
          <w:kern w:val="0"/>
          <w:sz w:val="24"/>
          <w:u w:val="single"/>
        </w:rPr>
        <w:t>000</w:t>
      </w:r>
      <w:r w:rsidR="00E73A5E" w:rsidRPr="00E73A5E">
        <w:rPr>
          <w:rFonts w:ascii="仿宋_GB2312" w:eastAsia="仿宋_GB2312" w:hAnsi="宋体" w:hint="eastAsia"/>
          <w:bCs/>
          <w:snapToGrid w:val="0"/>
          <w:color w:val="000000" w:themeColor="text1"/>
          <w:kern w:val="0"/>
          <w:sz w:val="24"/>
          <w:u w:val="single"/>
        </w:rPr>
        <w:t>比例尺</w:t>
      </w:r>
      <w:r w:rsidR="00E73A5E">
        <w:rPr>
          <w:rFonts w:ascii="仿宋_GB2312" w:eastAsia="仿宋_GB2312" w:hAnsi="宋体" w:hint="eastAsia"/>
          <w:bCs/>
          <w:snapToGrid w:val="0"/>
          <w:color w:val="000000" w:themeColor="text1"/>
          <w:kern w:val="0"/>
          <w:sz w:val="24"/>
          <w:u w:val="single"/>
        </w:rPr>
        <w:t>电子</w:t>
      </w:r>
      <w:r w:rsidR="00E73A5E" w:rsidRPr="00E73A5E">
        <w:rPr>
          <w:rFonts w:ascii="仿宋_GB2312" w:eastAsia="仿宋_GB2312" w:hAnsi="宋体" w:hint="eastAsia"/>
          <w:bCs/>
          <w:snapToGrid w:val="0"/>
          <w:color w:val="000000" w:themeColor="text1"/>
          <w:kern w:val="0"/>
          <w:sz w:val="24"/>
          <w:u w:val="single"/>
        </w:rPr>
        <w:t>地形图</w:t>
      </w:r>
      <w:r w:rsidR="00DB1BE6">
        <w:rPr>
          <w:rFonts w:ascii="仿宋_GB2312" w:eastAsia="仿宋_GB2312" w:hAnsi="宋体" w:hint="eastAsia"/>
          <w:bCs/>
          <w:snapToGrid w:val="0"/>
          <w:color w:val="000000" w:themeColor="text1"/>
          <w:kern w:val="0"/>
          <w:sz w:val="24"/>
          <w:u w:val="single"/>
        </w:rPr>
        <w:t>（陆域地形测量成果、航迹线测量成果）</w:t>
      </w:r>
      <w:r w:rsidR="0057732D">
        <w:rPr>
          <w:rFonts w:ascii="仿宋_GB2312" w:eastAsia="仿宋_GB2312" w:hAnsi="宋体" w:hint="eastAsia"/>
          <w:bCs/>
          <w:snapToGrid w:val="0"/>
          <w:color w:val="000000" w:themeColor="text1"/>
          <w:kern w:val="0"/>
          <w:sz w:val="24"/>
          <w:u w:val="single"/>
        </w:rPr>
        <w:t>、</w:t>
      </w:r>
      <w:r w:rsidR="0057732D" w:rsidRPr="0057732D">
        <w:rPr>
          <w:rFonts w:ascii="仿宋_GB2312" w:eastAsia="仿宋_GB2312" w:hAnsi="宋体" w:hint="eastAsia"/>
          <w:bCs/>
          <w:snapToGrid w:val="0"/>
          <w:color w:val="000000" w:themeColor="text1"/>
          <w:kern w:val="0"/>
          <w:sz w:val="24"/>
          <w:u w:val="single"/>
        </w:rPr>
        <w:t>一级控制点点之记</w:t>
      </w:r>
      <w:r w:rsidR="0057732D">
        <w:rPr>
          <w:rFonts w:ascii="仿宋_GB2312" w:eastAsia="仿宋_GB2312" w:hAnsi="宋体" w:hint="eastAsia"/>
          <w:bCs/>
          <w:snapToGrid w:val="0"/>
          <w:color w:val="000000" w:themeColor="text1"/>
          <w:kern w:val="0"/>
          <w:sz w:val="24"/>
          <w:u w:val="single"/>
        </w:rPr>
        <w:t>、</w:t>
      </w:r>
      <w:r w:rsidR="0057732D" w:rsidRPr="0057732D">
        <w:rPr>
          <w:rFonts w:ascii="仿宋_GB2312" w:eastAsia="仿宋_GB2312" w:hAnsi="宋体" w:hint="eastAsia"/>
          <w:bCs/>
          <w:snapToGrid w:val="0"/>
          <w:color w:val="000000" w:themeColor="text1"/>
          <w:kern w:val="0"/>
          <w:sz w:val="24"/>
          <w:u w:val="single"/>
        </w:rPr>
        <w:t>图根控制点成果表</w:t>
      </w:r>
      <w:r w:rsidR="00DB1BE6">
        <w:rPr>
          <w:rFonts w:ascii="仿宋_GB2312" w:eastAsia="仿宋_GB2312" w:hAnsi="宋体" w:hint="eastAsia"/>
          <w:bCs/>
          <w:snapToGrid w:val="0"/>
          <w:color w:val="000000" w:themeColor="text1"/>
          <w:kern w:val="0"/>
          <w:sz w:val="24"/>
          <w:u w:val="single"/>
        </w:rPr>
        <w:t>、</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w:t>
      </w:r>
      <w:r w:rsidR="0057732D">
        <w:rPr>
          <w:rFonts w:ascii="仿宋_GB2312" w:eastAsia="仿宋_GB2312" w:hAnsi="宋体"/>
          <w:snapToGrid w:val="0"/>
          <w:color w:val="000000" w:themeColor="text1"/>
          <w:kern w:val="0"/>
          <w:sz w:val="24"/>
          <w:u w:val="single"/>
        </w:rPr>
        <w:t>1</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56E5B9E5"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正式成果文件（可编辑电子版）于</w:t>
      </w:r>
      <w:r>
        <w:rPr>
          <w:rFonts w:ascii="仿宋_GB2312" w:eastAsia="仿宋_GB2312" w:hAnsi="宋体" w:hint="eastAsia"/>
          <w:snapToGrid w:val="0"/>
          <w:color w:val="000000" w:themeColor="text1"/>
          <w:kern w:val="0"/>
          <w:sz w:val="24"/>
          <w:u w:val="single"/>
        </w:rPr>
        <w:t>工作通知单发出次日起</w:t>
      </w:r>
      <w:r w:rsidR="00E73A5E">
        <w:rPr>
          <w:rFonts w:ascii="仿宋_GB2312" w:eastAsia="仿宋_GB2312" w:hAnsi="宋体"/>
          <w:snapToGrid w:val="0"/>
          <w:color w:val="000000" w:themeColor="text1"/>
          <w:kern w:val="0"/>
          <w:sz w:val="24"/>
          <w:u w:val="single"/>
        </w:rPr>
        <w:t>15</w:t>
      </w:r>
      <w:r>
        <w:rPr>
          <w:rFonts w:ascii="仿宋_GB2312" w:eastAsia="仿宋_GB2312" w:hAnsi="宋体" w:hint="eastAsia"/>
          <w:snapToGrid w:val="0"/>
          <w:color w:val="000000" w:themeColor="text1"/>
          <w:kern w:val="0"/>
          <w:sz w:val="24"/>
          <w:u w:val="single"/>
        </w:rPr>
        <w:t>个日历天内提交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3BB051C3"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w:t>
      </w:r>
      <w:r>
        <w:rPr>
          <w:rFonts w:ascii="仿宋_GB2312" w:eastAsia="仿宋_GB2312" w:hAnsi="宋体" w:hint="eastAsia"/>
          <w:snapToGrid w:val="0"/>
          <w:kern w:val="0"/>
          <w:sz w:val="24"/>
        </w:rPr>
        <w:lastRenderedPageBreak/>
        <w:t>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pPr>
        <w:ind w:firstLineChars="200" w:firstLine="482"/>
        <w:jc w:val="center"/>
        <w:rPr>
          <w:rFonts w:ascii="仿宋_GB2312" w:eastAsia="仿宋_GB2312"/>
          <w:b/>
          <w:sz w:val="24"/>
        </w:rPr>
      </w:pPr>
    </w:p>
    <w:p w14:paraId="333CAEAD" w14:textId="77777777" w:rsidR="007A3302" w:rsidRDefault="007A3302">
      <w:pPr>
        <w:ind w:firstLineChars="200" w:firstLine="482"/>
        <w:jc w:val="center"/>
        <w:rPr>
          <w:rFonts w:ascii="仿宋_GB2312" w:eastAsia="仿宋_GB2312"/>
          <w:b/>
          <w:sz w:val="24"/>
        </w:rPr>
      </w:pPr>
    </w:p>
    <w:p w14:paraId="5B066066" w14:textId="1EB6B480" w:rsidR="004421DF" w:rsidRDefault="00212546">
      <w:pPr>
        <w:ind w:firstLineChars="200" w:firstLine="482"/>
        <w:jc w:val="center"/>
        <w:rPr>
          <w:rFonts w:ascii="仿宋_GB2312" w:eastAsia="仿宋_GB2312"/>
          <w:b/>
          <w:sz w:val="24"/>
        </w:rPr>
      </w:pPr>
      <w:r>
        <w:rPr>
          <w:rFonts w:ascii="仿宋_GB2312" w:eastAsia="仿宋_GB2312" w:hint="eastAsia"/>
          <w:b/>
          <w:sz w:val="24"/>
        </w:rPr>
        <w:t>单价表</w:t>
      </w:r>
    </w:p>
    <w:p w14:paraId="139ED365" w14:textId="77777777" w:rsidR="007A3302" w:rsidRDefault="007A3302">
      <w:pPr>
        <w:ind w:firstLineChars="200" w:firstLine="482"/>
        <w:jc w:val="center"/>
        <w:rPr>
          <w:rFonts w:ascii="仿宋_GB2312" w:eastAsia="仿宋_GB2312"/>
          <w:b/>
          <w:sz w:val="24"/>
        </w:rPr>
      </w:pP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2702F61C" w:rsidR="004421DF" w:rsidRDefault="00DB1BE6">
            <w:pPr>
              <w:widowControl/>
              <w:jc w:val="center"/>
              <w:rPr>
                <w:rFonts w:ascii="仿宋_GB2312" w:eastAsia="仿宋_GB2312" w:cs="宋体"/>
                <w:kern w:val="0"/>
                <w:szCs w:val="21"/>
              </w:rPr>
            </w:pPr>
            <w:r w:rsidRPr="00DB1BE6">
              <w:rPr>
                <w:rFonts w:ascii="仿宋_GB2312" w:eastAsia="仿宋_GB2312" w:cs="宋体" w:hint="eastAsia"/>
                <w:kern w:val="0"/>
                <w:szCs w:val="21"/>
              </w:rPr>
              <w:t>一级控制点布设（选点、造埋标石）</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4386C882"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DB1BE6">
              <w:rPr>
                <w:rFonts w:ascii="仿宋_GB2312" w:eastAsia="仿宋_GB2312" w:cs="宋体" w:hint="eastAsia"/>
                <w:bCs/>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55520B22"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DB1BE6">
              <w:rPr>
                <w:rFonts w:ascii="仿宋_GB2312" w:eastAsia="仿宋_GB2312" w:cs="宋体" w:hint="eastAsia"/>
                <w:bCs/>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59A0CF2F"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A667A" w14:textId="77777777" w:rsidR="004421DF" w:rsidRDefault="00000000">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B19FAF6" w14:textId="2DECB303" w:rsidR="004421DF" w:rsidRDefault="00DB1BE6">
            <w:pPr>
              <w:widowControl/>
              <w:jc w:val="center"/>
              <w:rPr>
                <w:rFonts w:ascii="仿宋_GB2312" w:eastAsia="仿宋_GB2312" w:cs="宋体"/>
                <w:kern w:val="0"/>
                <w:szCs w:val="21"/>
              </w:rPr>
            </w:pPr>
            <w:r w:rsidRPr="00DB1BE6">
              <w:rPr>
                <w:rFonts w:ascii="仿宋_GB2312" w:eastAsia="仿宋_GB2312" w:cs="宋体" w:hint="eastAsia"/>
                <w:kern w:val="0"/>
                <w:szCs w:val="21"/>
              </w:rPr>
              <w:t>图根点布测</w:t>
            </w:r>
          </w:p>
        </w:tc>
        <w:tc>
          <w:tcPr>
            <w:tcW w:w="1843" w:type="dxa"/>
            <w:tcBorders>
              <w:top w:val="single" w:sz="4" w:space="0" w:color="auto"/>
              <w:left w:val="single" w:sz="4" w:space="0" w:color="auto"/>
              <w:bottom w:val="single" w:sz="4" w:space="0" w:color="auto"/>
              <w:right w:val="single" w:sz="4" w:space="0" w:color="auto"/>
            </w:tcBorders>
            <w:vAlign w:val="center"/>
          </w:tcPr>
          <w:p w14:paraId="4EBD8263" w14:textId="2A2C9F39"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DB1BE6">
              <w:rPr>
                <w:rFonts w:ascii="仿宋_GB2312" w:eastAsia="仿宋_GB2312" w:cs="宋体" w:hint="eastAsia"/>
                <w:bCs/>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573FF3B1" w14:textId="6B532022" w:rsidR="004421DF" w:rsidRDefault="00000000">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w:t>
            </w:r>
            <w:r w:rsidR="00DB1BE6">
              <w:rPr>
                <w:rFonts w:ascii="仿宋_GB2312" w:eastAsia="仿宋_GB2312" w:cs="宋体" w:hint="eastAsia"/>
                <w:bCs/>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4B74C470"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7A3302" w14:paraId="0125BFDA"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6150684" w14:textId="76D4643B" w:rsidR="007A3302" w:rsidRDefault="007A3302" w:rsidP="007A3302">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268" w:type="dxa"/>
            <w:tcBorders>
              <w:top w:val="single" w:sz="4" w:space="0" w:color="auto"/>
              <w:left w:val="single" w:sz="4" w:space="0" w:color="auto"/>
              <w:bottom w:val="single" w:sz="4" w:space="0" w:color="auto"/>
              <w:right w:val="single" w:sz="4" w:space="0" w:color="auto"/>
            </w:tcBorders>
            <w:noWrap/>
            <w:vAlign w:val="center"/>
          </w:tcPr>
          <w:p w14:paraId="6FA7BAF6" w14:textId="21ECE17D" w:rsidR="007A3302" w:rsidRPr="00E73A5E" w:rsidRDefault="00DB1BE6" w:rsidP="007A3302">
            <w:pPr>
              <w:widowControl/>
              <w:jc w:val="center"/>
              <w:rPr>
                <w:rFonts w:ascii="仿宋_GB2312" w:eastAsia="仿宋_GB2312" w:cs="宋体"/>
                <w:kern w:val="0"/>
                <w:szCs w:val="21"/>
              </w:rPr>
            </w:pPr>
            <w:r w:rsidRPr="00DB1BE6">
              <w:rPr>
                <w:rFonts w:ascii="仿宋_GB2312" w:eastAsia="仿宋_GB2312" w:hAnsi="黑体" w:cs="Arial" w:hint="eastAsia"/>
                <w:color w:val="000000"/>
                <w:sz w:val="24"/>
                <w:szCs w:val="21"/>
              </w:rPr>
              <w:t>1：</w:t>
            </w:r>
            <w:r w:rsidRPr="00DB1BE6">
              <w:rPr>
                <w:rFonts w:ascii="仿宋_GB2312" w:eastAsia="仿宋_GB2312" w:hAnsi="黑体" w:cs="Arial"/>
                <w:color w:val="000000"/>
                <w:sz w:val="24"/>
                <w:szCs w:val="21"/>
              </w:rPr>
              <w:t>1000</w:t>
            </w:r>
            <w:r w:rsidRPr="00DB1BE6">
              <w:rPr>
                <w:rFonts w:ascii="仿宋_GB2312" w:eastAsia="仿宋_GB2312" w:hAnsi="黑体" w:cs="Arial" w:hint="eastAsia"/>
                <w:color w:val="000000"/>
                <w:sz w:val="24"/>
                <w:szCs w:val="21"/>
              </w:rPr>
              <w:t>陆域地形测量</w:t>
            </w:r>
          </w:p>
        </w:tc>
        <w:tc>
          <w:tcPr>
            <w:tcW w:w="1843" w:type="dxa"/>
            <w:tcBorders>
              <w:top w:val="single" w:sz="4" w:space="0" w:color="auto"/>
              <w:left w:val="single" w:sz="4" w:space="0" w:color="auto"/>
              <w:bottom w:val="single" w:sz="4" w:space="0" w:color="auto"/>
              <w:right w:val="single" w:sz="4" w:space="0" w:color="auto"/>
            </w:tcBorders>
            <w:vAlign w:val="center"/>
          </w:tcPr>
          <w:p w14:paraId="10BC5460" w14:textId="678FD558" w:rsidR="007A3302" w:rsidRDefault="007A3302" w:rsidP="007A330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sidR="00DB1BE6">
              <w:rPr>
                <w:rFonts w:ascii="仿宋_GB2312" w:eastAsia="仿宋_GB2312" w:hAnsi="黑体" w:cs="Arial" w:hint="eastAsia"/>
                <w:color w:val="000000"/>
                <w:sz w:val="24"/>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3FD94A9" w14:textId="1B8423BF"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DB1BE6">
              <w:rPr>
                <w:rFonts w:ascii="仿宋_GB2312" w:eastAsia="仿宋_GB2312" w:hAnsi="黑体" w:cs="Arial" w:hint="eastAsia"/>
                <w:color w:val="000000"/>
                <w:sz w:val="24"/>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523CCA32" w14:textId="4255EA41"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7A3302" w14:paraId="66D29C1C"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0247224" w14:textId="4D161754" w:rsidR="007A3302" w:rsidRDefault="007A3302" w:rsidP="007A3302">
            <w:pPr>
              <w:spacing w:line="360" w:lineRule="auto"/>
              <w:jc w:val="center"/>
              <w:rPr>
                <w:rFonts w:ascii="仿宋_GB2312" w:eastAsia="仿宋_GB2312" w:hAnsi="宋体"/>
                <w:szCs w:val="21"/>
              </w:rPr>
            </w:pPr>
            <w:r>
              <w:rPr>
                <w:rFonts w:ascii="仿宋_GB2312" w:eastAsia="仿宋_GB2312" w:hAnsi="宋体" w:hint="eastAsia"/>
                <w:szCs w:val="21"/>
              </w:rPr>
              <w:t>4</w:t>
            </w:r>
          </w:p>
        </w:tc>
        <w:tc>
          <w:tcPr>
            <w:tcW w:w="2268" w:type="dxa"/>
            <w:tcBorders>
              <w:top w:val="single" w:sz="4" w:space="0" w:color="auto"/>
              <w:left w:val="single" w:sz="4" w:space="0" w:color="auto"/>
              <w:bottom w:val="single" w:sz="4" w:space="0" w:color="auto"/>
              <w:right w:val="single" w:sz="4" w:space="0" w:color="auto"/>
            </w:tcBorders>
            <w:noWrap/>
            <w:vAlign w:val="center"/>
          </w:tcPr>
          <w:p w14:paraId="713BBB1F" w14:textId="62C77B2D" w:rsidR="007A3302" w:rsidRPr="00E73A5E" w:rsidRDefault="00DB1BE6" w:rsidP="007A3302">
            <w:pPr>
              <w:widowControl/>
              <w:jc w:val="center"/>
              <w:rPr>
                <w:rFonts w:ascii="仿宋_GB2312" w:eastAsia="仿宋_GB2312" w:cs="宋体"/>
                <w:kern w:val="0"/>
                <w:szCs w:val="21"/>
              </w:rPr>
            </w:pPr>
            <w:r>
              <w:rPr>
                <w:rFonts w:ascii="仿宋_GB2312" w:eastAsia="仿宋_GB2312" w:hAnsi="黑体" w:cs="Arial" w:hint="eastAsia"/>
                <w:color w:val="000000"/>
                <w:sz w:val="24"/>
                <w:szCs w:val="21"/>
              </w:rPr>
              <w:t>航迹线测量</w:t>
            </w:r>
          </w:p>
        </w:tc>
        <w:tc>
          <w:tcPr>
            <w:tcW w:w="1843" w:type="dxa"/>
            <w:tcBorders>
              <w:top w:val="single" w:sz="4" w:space="0" w:color="auto"/>
              <w:left w:val="single" w:sz="4" w:space="0" w:color="auto"/>
              <w:bottom w:val="single" w:sz="4" w:space="0" w:color="auto"/>
              <w:right w:val="single" w:sz="4" w:space="0" w:color="auto"/>
            </w:tcBorders>
            <w:vAlign w:val="center"/>
          </w:tcPr>
          <w:p w14:paraId="1B86919F" w14:textId="345AFA90" w:rsidR="007A3302" w:rsidRDefault="007A3302" w:rsidP="007A330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sidR="00DB1BE6">
              <w:rPr>
                <w:rFonts w:ascii="仿宋_GB2312" w:eastAsia="仿宋_GB2312" w:hAnsi="黑体" w:cs="Arial" w:hint="eastAsia"/>
                <w:color w:val="000000"/>
                <w:sz w:val="24"/>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148D2FE5" w14:textId="6567D8F5"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DB1BE6">
              <w:rPr>
                <w:rFonts w:ascii="仿宋_GB2312" w:eastAsia="仿宋_GB2312" w:hAnsi="黑体" w:cs="Arial" w:hint="eastAsia"/>
                <w:color w:val="000000"/>
                <w:sz w:val="24"/>
                <w:szCs w:val="21"/>
              </w:rPr>
              <w:t>千米</w:t>
            </w:r>
          </w:p>
        </w:tc>
        <w:tc>
          <w:tcPr>
            <w:tcW w:w="1985" w:type="dxa"/>
            <w:tcBorders>
              <w:top w:val="single" w:sz="4" w:space="0" w:color="auto"/>
              <w:left w:val="single" w:sz="4" w:space="0" w:color="auto"/>
              <w:bottom w:val="single" w:sz="4" w:space="0" w:color="auto"/>
              <w:right w:val="single" w:sz="4" w:space="0" w:color="auto"/>
            </w:tcBorders>
            <w:vAlign w:val="center"/>
          </w:tcPr>
          <w:p w14:paraId="07732156" w14:textId="7FB55E25"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7A3302" w14:paraId="6861C9A3"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7A3302" w:rsidRDefault="007A3302" w:rsidP="007A3302">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7A3302" w:rsidRDefault="007A3302" w:rsidP="007A3302">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w:t>
      </w:r>
      <w:r>
        <w:rPr>
          <w:rFonts w:ascii="仿宋_GB2312" w:eastAsia="仿宋_GB2312" w:hAnsi="宋体" w:hint="eastAsia"/>
          <w:snapToGrid w:val="0"/>
          <w:color w:val="000000" w:themeColor="text1"/>
          <w:kern w:val="0"/>
          <w:sz w:val="24"/>
          <w:u w:val="single"/>
        </w:rPr>
        <w:lastRenderedPageBreak/>
        <w:t>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9.4  鉴于本项目可能存在业主方和甲方资金调配等因素，进而导致甲方延迟付款等情形，乙方承诺予以谅解并放弃利息及其他索赔要求。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w:t>
      </w:r>
      <w:r>
        <w:rPr>
          <w:rFonts w:ascii="仿宋_GB2312" w:eastAsia="仿宋_GB2312" w:hAnsi="宋体" w:hint="eastAsia"/>
          <w:snapToGrid w:val="0"/>
          <w:color w:val="000000" w:themeColor="text1"/>
          <w:sz w:val="24"/>
        </w:rPr>
        <w:lastRenderedPageBreak/>
        <w:t>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18.1.1  甲方未能按本协议约定向乙方提交有关资料及技术要求的，乙方工期经与甲方协商同意后相应顺延。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w:t>
      </w:r>
      <w:r>
        <w:rPr>
          <w:rFonts w:ascii="仿宋_GB2312" w:eastAsia="仿宋_GB2312" w:hAnsi="宋体" w:hint="eastAsia"/>
          <w:snapToGrid w:val="0"/>
          <w:color w:val="000000" w:themeColor="text1"/>
          <w:sz w:val="24"/>
        </w:rPr>
        <w:lastRenderedPageBreak/>
        <w:t>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w:t>
      </w:r>
      <w:r>
        <w:rPr>
          <w:rFonts w:ascii="仿宋_GB2312" w:eastAsia="仿宋_GB2312" w:hAnsi="宋体" w:hint="eastAsia"/>
          <w:snapToGrid w:val="0"/>
          <w:color w:val="000000" w:themeColor="text1"/>
          <w:sz w:val="24"/>
        </w:rPr>
        <w:lastRenderedPageBreak/>
        <w:t>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66" w:name="OLE_LINK24"/>
      <w:bookmarkStart w:id="67" w:name="OLE_LINK25"/>
      <w:r>
        <w:rPr>
          <w:rFonts w:ascii="仿宋_GB2312" w:eastAsia="仿宋_GB2312" w:hAnsi="宋体" w:hint="eastAsia"/>
          <w:snapToGrid w:val="0"/>
          <w:color w:val="000000" w:themeColor="text1"/>
          <w:sz w:val="24"/>
        </w:rPr>
        <w:t>（5）业主解除、终止与甲方的合作内容</w:t>
      </w:r>
      <w:bookmarkEnd w:id="66"/>
      <w:bookmarkEnd w:id="67"/>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2560BF2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w:t>
      </w:r>
      <w:r w:rsidR="0057732D">
        <w:rPr>
          <w:rFonts w:ascii="仿宋_GB2312" w:eastAsia="仿宋_GB2312" w:hAnsi="宋体" w:hint="eastAsia"/>
          <w:snapToGrid w:val="0"/>
          <w:color w:val="000000" w:themeColor="text1"/>
          <w:sz w:val="24"/>
        </w:rPr>
        <w:t>正文</w:t>
      </w:r>
      <w:r>
        <w:rPr>
          <w:rFonts w:ascii="仿宋_GB2312" w:eastAsia="仿宋_GB2312" w:hAnsi="宋体" w:hint="eastAsia"/>
          <w:snapToGrid w:val="0"/>
          <w:color w:val="000000" w:themeColor="text1"/>
          <w:sz w:val="24"/>
        </w:rPr>
        <w:t>）</w:t>
      </w: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2DE7E4C" w14:textId="77777777" w:rsidR="0057732D" w:rsidRDefault="00000000" w:rsidP="0057732D">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r w:rsidR="0057732D">
              <w:rPr>
                <w:rFonts w:ascii="仿宋_GB2312" w:eastAsia="仿宋_GB2312" w:hAnsi="宋体" w:hint="eastAsia"/>
                <w:color w:val="000000" w:themeColor="text1"/>
                <w:sz w:val="24"/>
              </w:rPr>
              <w:t>（盖章）</w:t>
            </w:r>
          </w:p>
          <w:p w14:paraId="7B97FF3F" w14:textId="5CA012A4" w:rsidR="004421DF" w:rsidRDefault="004421DF">
            <w:pPr>
              <w:snapToGrid w:val="0"/>
              <w:spacing w:line="500" w:lineRule="exact"/>
              <w:rPr>
                <w:rFonts w:ascii="仿宋_GB2312" w:eastAsia="仿宋_GB2312" w:hAnsi="宋体"/>
                <w:color w:val="000000" w:themeColor="text1"/>
                <w:sz w:val="24"/>
              </w:rPr>
            </w:pP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2CC9442" w14:textId="77777777" w:rsidR="004421DF" w:rsidRDefault="004421DF">
      <w:pPr>
        <w:spacing w:line="360" w:lineRule="auto"/>
        <w:jc w:val="center"/>
        <w:rPr>
          <w:rFonts w:hAnsi="宋体"/>
          <w:b/>
          <w:bCs/>
          <w:color w:val="000000" w:themeColor="text1"/>
          <w:kern w:val="0"/>
          <w:sz w:val="32"/>
          <w:szCs w:val="32"/>
        </w:rPr>
      </w:pPr>
      <w:bookmarkStart w:id="68" w:name="_Toc508130884"/>
    </w:p>
    <w:p w14:paraId="2D60A376" w14:textId="77777777" w:rsidR="004421DF" w:rsidRDefault="004421DF">
      <w:pPr>
        <w:spacing w:line="360" w:lineRule="auto"/>
        <w:jc w:val="center"/>
        <w:rPr>
          <w:rFonts w:hAnsi="宋体"/>
          <w:b/>
          <w:bCs/>
          <w:color w:val="000000" w:themeColor="text1"/>
          <w:kern w:val="0"/>
          <w:sz w:val="32"/>
          <w:szCs w:val="32"/>
        </w:rPr>
      </w:pPr>
    </w:p>
    <w:p w14:paraId="6F6BA687" w14:textId="77777777" w:rsidR="004421DF" w:rsidRDefault="004421DF">
      <w:pPr>
        <w:spacing w:line="360" w:lineRule="auto"/>
        <w:jc w:val="center"/>
        <w:rPr>
          <w:rFonts w:hAnsi="宋体"/>
          <w:b/>
          <w:bCs/>
          <w:color w:val="000000" w:themeColor="text1"/>
          <w:kern w:val="0"/>
          <w:sz w:val="32"/>
          <w:szCs w:val="32"/>
        </w:rPr>
      </w:pPr>
    </w:p>
    <w:p w14:paraId="0FE07FE2" w14:textId="77777777" w:rsidR="004421DF" w:rsidRDefault="004421DF">
      <w:pPr>
        <w:spacing w:line="360" w:lineRule="auto"/>
        <w:jc w:val="center"/>
        <w:rPr>
          <w:rFonts w:hAnsi="宋体"/>
          <w:b/>
          <w:bCs/>
          <w:color w:val="000000" w:themeColor="text1"/>
          <w:kern w:val="0"/>
          <w:sz w:val="32"/>
          <w:szCs w:val="32"/>
        </w:rPr>
      </w:pPr>
    </w:p>
    <w:p w14:paraId="00B1693E" w14:textId="77777777" w:rsidR="00E73A5E" w:rsidRDefault="00E73A5E">
      <w:pPr>
        <w:spacing w:line="360" w:lineRule="auto"/>
        <w:jc w:val="center"/>
        <w:rPr>
          <w:rFonts w:hAnsi="宋体"/>
          <w:b/>
          <w:bCs/>
          <w:color w:val="000000" w:themeColor="text1"/>
          <w:kern w:val="0"/>
          <w:sz w:val="32"/>
          <w:szCs w:val="32"/>
        </w:rPr>
      </w:pPr>
    </w:p>
    <w:p w14:paraId="0FAEA9C9" w14:textId="77777777" w:rsidR="00E73A5E" w:rsidRDefault="00E73A5E">
      <w:pPr>
        <w:spacing w:line="360" w:lineRule="auto"/>
        <w:jc w:val="center"/>
        <w:rPr>
          <w:rFonts w:hAnsi="宋体"/>
          <w:b/>
          <w:bCs/>
          <w:color w:val="000000" w:themeColor="text1"/>
          <w:kern w:val="0"/>
          <w:sz w:val="32"/>
          <w:szCs w:val="32"/>
        </w:rPr>
      </w:pPr>
    </w:p>
    <w:p w14:paraId="2D89F2D8" w14:textId="77777777" w:rsidR="00E73A5E" w:rsidRDefault="00E73A5E">
      <w:pPr>
        <w:spacing w:line="360" w:lineRule="auto"/>
        <w:jc w:val="center"/>
        <w:rPr>
          <w:rFonts w:hAnsi="宋体"/>
          <w:b/>
          <w:bCs/>
          <w:color w:val="000000" w:themeColor="text1"/>
          <w:kern w:val="0"/>
          <w:sz w:val="32"/>
          <w:szCs w:val="32"/>
        </w:rPr>
      </w:pPr>
    </w:p>
    <w:p w14:paraId="52E11B25" w14:textId="77777777" w:rsidR="00E73A5E" w:rsidRDefault="00E73A5E">
      <w:pPr>
        <w:spacing w:line="360" w:lineRule="auto"/>
        <w:jc w:val="center"/>
        <w:rPr>
          <w:rFonts w:hAnsi="宋体"/>
          <w:b/>
          <w:bCs/>
          <w:color w:val="000000" w:themeColor="text1"/>
          <w:kern w:val="0"/>
          <w:sz w:val="32"/>
          <w:szCs w:val="32"/>
        </w:rPr>
      </w:pPr>
    </w:p>
    <w:p w14:paraId="15491622" w14:textId="77777777" w:rsidR="00E73A5E" w:rsidRDefault="00E73A5E">
      <w:pPr>
        <w:spacing w:line="360" w:lineRule="auto"/>
        <w:jc w:val="center"/>
        <w:rPr>
          <w:rFonts w:hAnsi="宋体"/>
          <w:b/>
          <w:bCs/>
          <w:color w:val="000000" w:themeColor="text1"/>
          <w:kern w:val="0"/>
          <w:sz w:val="32"/>
          <w:szCs w:val="32"/>
        </w:rPr>
      </w:pPr>
    </w:p>
    <w:p w14:paraId="77B7F1A4"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68"/>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5BFB1A60"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乙方：</w:t>
      </w:r>
    </w:p>
    <w:p w14:paraId="545DA654" w14:textId="51E1BB00" w:rsidR="004421DF" w:rsidRPr="00C53FB7" w:rsidRDefault="00000000" w:rsidP="00C53FB7">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为在</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w:t>
      </w:r>
      <w:r w:rsidR="00C53FB7" w:rsidRPr="00C53FB7">
        <w:rPr>
          <w:rFonts w:ascii="仿宋_GB2312" w:eastAsia="仿宋_GB2312" w:hAnsi="宋体" w:hint="eastAsia"/>
          <w:snapToGrid w:val="0"/>
          <w:color w:val="000000" w:themeColor="text1"/>
          <w:sz w:val="24"/>
        </w:rPr>
        <w:t>依据《中华人民共和国安全生产法》、《四川省安全生产条例》等安全有关法律、法规和规章，特此签订本安全生产合同：</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1.2.2乙方必须建立相应的安全管理制度和相应工种的安全操作规程，设置安全生产专（兼）职人员，负责施工单位日常的安全防范工作及安全生产检查，发现安全隐患及时纠正、整改，并做好安全工作日志。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w:t>
      </w:r>
      <w:r>
        <w:rPr>
          <w:rFonts w:ascii="仿宋_GB2312" w:eastAsia="仿宋_GB2312" w:hAnsi="宋体" w:hint="eastAsia"/>
          <w:snapToGrid w:val="0"/>
          <w:color w:val="000000" w:themeColor="text1"/>
          <w:sz w:val="24"/>
        </w:rPr>
        <w:lastRenderedPageBreak/>
        <w:t>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042B524B"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lastRenderedPageBreak/>
        <w:tab/>
        <w:t>1.4.1本合同作为</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3CDA662B" w14:textId="62F4AE0E" w:rsidR="0057732D" w:rsidRDefault="0057732D" w:rsidP="0057732D">
      <w:pPr>
        <w:spacing w:line="520" w:lineRule="exac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（以下无正文）</w:t>
      </w:r>
    </w:p>
    <w:p w14:paraId="536717E0" w14:textId="77777777" w:rsidR="0057732D" w:rsidRDefault="0057732D" w:rsidP="0057732D">
      <w:pPr>
        <w:spacing w:line="520" w:lineRule="exact"/>
        <w:rPr>
          <w:rFonts w:ascii="仿宋_GB2312" w:eastAsia="仿宋_GB2312" w:hAnsi="宋体"/>
          <w:snapToGrid w:val="0"/>
          <w:color w:val="000000" w:themeColor="text1"/>
          <w:sz w:val="24"/>
        </w:rPr>
      </w:pPr>
    </w:p>
    <w:p w14:paraId="60F95FE5" w14:textId="77777777" w:rsidR="0057732D" w:rsidRDefault="0057732D" w:rsidP="0057732D">
      <w:pPr>
        <w:spacing w:line="520" w:lineRule="exact"/>
        <w:rPr>
          <w:rFonts w:ascii="仿宋_GB2312" w:eastAsia="仿宋_GB2312" w:hAnsi="宋体"/>
          <w:snapToGrid w:val="0"/>
          <w:color w:val="000000" w:themeColor="text1"/>
          <w:sz w:val="24"/>
        </w:rPr>
      </w:pPr>
    </w:p>
    <w:p w14:paraId="1031FB78" w14:textId="5E036E26"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r w:rsidR="0057732D">
        <w:rPr>
          <w:rFonts w:ascii="仿宋_GB2312" w:eastAsia="仿宋_GB2312" w:hAnsi="宋体" w:hint="eastAsia"/>
          <w:snapToGrid w:val="0"/>
          <w:color w:val="000000" w:themeColor="text1"/>
          <w:sz w:val="24"/>
        </w:rPr>
        <w:t>（盖章）</w:t>
      </w:r>
    </w:p>
    <w:p w14:paraId="6888F73E" w14:textId="26A689DB"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70447A29"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4E715729" w14:textId="00CEFDA0"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(二)  甲方工作人员不得参加乙方安排的超标准宴请和娱乐活动；不得接受乙方提供的通讯工具、交通工具和高档办公用品等。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1FD6FF18"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E4761C">
        <w:rPr>
          <w:rFonts w:ascii="仿宋_GB2312" w:eastAsia="仿宋_GB2312" w:hAnsi="宋体" w:cs="Times New Roman"/>
          <w:sz w:val="24"/>
          <w:szCs w:val="24"/>
          <w:u w:val="single"/>
        </w:rPr>
        <w:t>金盘子库区高等级航道养护测绘项目</w:t>
      </w:r>
      <w:r>
        <w:rPr>
          <w:rFonts w:ascii="仿宋_GB2312" w:eastAsia="仿宋_GB2312" w:hAnsi="宋体" w:cs="Times New Roman"/>
          <w:sz w:val="24"/>
          <w:szCs w:val="24"/>
          <w:u w:val="single"/>
        </w:rPr>
        <w:t>测量劳务</w:t>
      </w:r>
      <w:r w:rsidR="004162A9">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905B98" w14:textId="44962852" w:rsidR="0057732D" w:rsidRDefault="0057732D">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（以下无正文）</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6FE47F1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BCFD9D3"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Pr="0057732D"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 xml:space="preserve">地址：  成都市太升北路35号          地址：               </w:t>
      </w:r>
      <w:r w:rsidRPr="0057732D">
        <w:rPr>
          <w:rFonts w:ascii="仿宋_GB2312" w:eastAsia="仿宋_GB2312" w:hAnsi="宋体" w:cs="宋体"/>
          <w:color w:val="000000" w:themeColor="text1"/>
          <w:kern w:val="0"/>
          <w:sz w:val="24"/>
        </w:rPr>
        <w:t xml:space="preserve">          </w:t>
      </w:r>
    </w:p>
    <w:p w14:paraId="21774DC8" w14:textId="77777777" w:rsidR="004421DF" w:rsidRPr="0057732D"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 xml:space="preserve">电话：                              电话：                         </w:t>
      </w:r>
    </w:p>
    <w:p w14:paraId="78EFC127" w14:textId="096827E9" w:rsidR="004421DF" w:rsidRPr="0057732D"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日期：</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年</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月</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 xml:space="preserve">日             </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日期：</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年</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月</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 xml:space="preserve">日      </w:t>
      </w:r>
    </w:p>
    <w:p w14:paraId="5BA57175" w14:textId="3409A8C8" w:rsidR="004421DF" w:rsidRPr="0057732D" w:rsidRDefault="00000000"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sidRPr="0057732D">
        <w:rPr>
          <w:rFonts w:ascii="仿宋_GB2312" w:eastAsia="仿宋_GB2312" w:hAnsi="宋体" w:cs="宋体" w:hint="eastAsia"/>
          <w:color w:val="000000" w:themeColor="text1"/>
          <w:kern w:val="0"/>
          <w:sz w:val="24"/>
        </w:rPr>
        <w:t>甲方监督单位：（盖章）               乙方监督单位：（盖章）</w:t>
      </w:r>
    </w:p>
    <w:sectPr w:rsidR="004421DF" w:rsidRPr="0057732D">
      <w:footerReference w:type="even" r:id="rId12"/>
      <w:footerReference w:type="default" r:id="rId13"/>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422FF" w14:textId="77777777" w:rsidR="00C73B5B" w:rsidRDefault="00C73B5B">
      <w:r>
        <w:separator/>
      </w:r>
    </w:p>
  </w:endnote>
  <w:endnote w:type="continuationSeparator" w:id="0">
    <w:p w14:paraId="72213997" w14:textId="77777777" w:rsidR="00C73B5B" w:rsidRDefault="00C73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0008FD" w:rsidRDefault="000008FD"/>
  <w:p w14:paraId="6BB2BAB6" w14:textId="7B599A0C" w:rsidR="000008FD"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69"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69"/>
  </w:p>
  <w:p w14:paraId="69558EB5" w14:textId="77777777" w:rsidR="007704B9" w:rsidRDefault="007704B9"/>
  <w:p w14:paraId="2277C53A" w14:textId="77777777" w:rsidR="007704B9" w:rsidRDefault="007704B9"/>
  <w:p w14:paraId="496ABC2C" w14:textId="77777777" w:rsidR="000008FD" w:rsidRDefault="000008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DC1A90" w14:textId="77777777" w:rsidR="00C73B5B" w:rsidRDefault="00C73B5B">
      <w:r>
        <w:separator/>
      </w:r>
    </w:p>
  </w:footnote>
  <w:footnote w:type="continuationSeparator" w:id="0">
    <w:p w14:paraId="66802C18" w14:textId="77777777" w:rsidR="00C73B5B" w:rsidRDefault="00C73B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8FD"/>
    <w:rsid w:val="00000960"/>
    <w:rsid w:val="00000B3C"/>
    <w:rsid w:val="00001A28"/>
    <w:rsid w:val="0000275A"/>
    <w:rsid w:val="00003718"/>
    <w:rsid w:val="00012A70"/>
    <w:rsid w:val="00020193"/>
    <w:rsid w:val="000210AD"/>
    <w:rsid w:val="00022C00"/>
    <w:rsid w:val="0003059F"/>
    <w:rsid w:val="00040199"/>
    <w:rsid w:val="000472B5"/>
    <w:rsid w:val="00067D12"/>
    <w:rsid w:val="0007449D"/>
    <w:rsid w:val="00083179"/>
    <w:rsid w:val="00087767"/>
    <w:rsid w:val="0009164A"/>
    <w:rsid w:val="000A6176"/>
    <w:rsid w:val="000B0721"/>
    <w:rsid w:val="000B1344"/>
    <w:rsid w:val="000B4641"/>
    <w:rsid w:val="000B7C54"/>
    <w:rsid w:val="000C1595"/>
    <w:rsid w:val="000C32D2"/>
    <w:rsid w:val="000C5F8C"/>
    <w:rsid w:val="000C7E06"/>
    <w:rsid w:val="000D630B"/>
    <w:rsid w:val="000E54B5"/>
    <w:rsid w:val="000F6DFE"/>
    <w:rsid w:val="00104A74"/>
    <w:rsid w:val="001145F5"/>
    <w:rsid w:val="00117DC4"/>
    <w:rsid w:val="00121A7C"/>
    <w:rsid w:val="00122F06"/>
    <w:rsid w:val="00125B1D"/>
    <w:rsid w:val="0012661B"/>
    <w:rsid w:val="001270DF"/>
    <w:rsid w:val="001338B5"/>
    <w:rsid w:val="00136E76"/>
    <w:rsid w:val="0014600F"/>
    <w:rsid w:val="00146B49"/>
    <w:rsid w:val="001609D0"/>
    <w:rsid w:val="00160CB2"/>
    <w:rsid w:val="00167499"/>
    <w:rsid w:val="001703AB"/>
    <w:rsid w:val="0017577A"/>
    <w:rsid w:val="00177522"/>
    <w:rsid w:val="0018110E"/>
    <w:rsid w:val="001A4A84"/>
    <w:rsid w:val="001B2349"/>
    <w:rsid w:val="001D46F4"/>
    <w:rsid w:val="001D7D6F"/>
    <w:rsid w:val="001E0B4B"/>
    <w:rsid w:val="001E34F7"/>
    <w:rsid w:val="001E584A"/>
    <w:rsid w:val="001F0053"/>
    <w:rsid w:val="001F23FF"/>
    <w:rsid w:val="001F78CD"/>
    <w:rsid w:val="00212546"/>
    <w:rsid w:val="002209F1"/>
    <w:rsid w:val="00223B5B"/>
    <w:rsid w:val="002240A9"/>
    <w:rsid w:val="0022454F"/>
    <w:rsid w:val="00234F87"/>
    <w:rsid w:val="00240744"/>
    <w:rsid w:val="00254A90"/>
    <w:rsid w:val="0026424E"/>
    <w:rsid w:val="00267113"/>
    <w:rsid w:val="00267A8D"/>
    <w:rsid w:val="00270A4D"/>
    <w:rsid w:val="00272521"/>
    <w:rsid w:val="00273CA6"/>
    <w:rsid w:val="00276474"/>
    <w:rsid w:val="00276DB1"/>
    <w:rsid w:val="00280977"/>
    <w:rsid w:val="00286956"/>
    <w:rsid w:val="0028764D"/>
    <w:rsid w:val="002A27A0"/>
    <w:rsid w:val="002A3C1A"/>
    <w:rsid w:val="002A6A7C"/>
    <w:rsid w:val="002B1898"/>
    <w:rsid w:val="002B4A87"/>
    <w:rsid w:val="002C7851"/>
    <w:rsid w:val="002D63E8"/>
    <w:rsid w:val="002E2852"/>
    <w:rsid w:val="002F4F77"/>
    <w:rsid w:val="0030072B"/>
    <w:rsid w:val="00306F5A"/>
    <w:rsid w:val="00307920"/>
    <w:rsid w:val="00311716"/>
    <w:rsid w:val="003172BA"/>
    <w:rsid w:val="00320771"/>
    <w:rsid w:val="00321CEF"/>
    <w:rsid w:val="0032260D"/>
    <w:rsid w:val="00324CFC"/>
    <w:rsid w:val="00327A20"/>
    <w:rsid w:val="00337E2E"/>
    <w:rsid w:val="00345A0F"/>
    <w:rsid w:val="00347A88"/>
    <w:rsid w:val="00357746"/>
    <w:rsid w:val="00363ED5"/>
    <w:rsid w:val="00364129"/>
    <w:rsid w:val="00365776"/>
    <w:rsid w:val="003676D5"/>
    <w:rsid w:val="00383F7C"/>
    <w:rsid w:val="003903AF"/>
    <w:rsid w:val="00390C8C"/>
    <w:rsid w:val="003A374C"/>
    <w:rsid w:val="003B031E"/>
    <w:rsid w:val="003B0AB7"/>
    <w:rsid w:val="003B0B8A"/>
    <w:rsid w:val="003B3C45"/>
    <w:rsid w:val="003C3296"/>
    <w:rsid w:val="003D382F"/>
    <w:rsid w:val="003E4CCE"/>
    <w:rsid w:val="003F1721"/>
    <w:rsid w:val="003F468F"/>
    <w:rsid w:val="003F777F"/>
    <w:rsid w:val="00401E68"/>
    <w:rsid w:val="004127B2"/>
    <w:rsid w:val="004162A9"/>
    <w:rsid w:val="00423DFA"/>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3DDF"/>
    <w:rsid w:val="0047588D"/>
    <w:rsid w:val="00484747"/>
    <w:rsid w:val="0049698C"/>
    <w:rsid w:val="004A0033"/>
    <w:rsid w:val="004B09B9"/>
    <w:rsid w:val="004B2ACE"/>
    <w:rsid w:val="004B4B01"/>
    <w:rsid w:val="004B553C"/>
    <w:rsid w:val="004C3F14"/>
    <w:rsid w:val="004E187B"/>
    <w:rsid w:val="004F4B1B"/>
    <w:rsid w:val="004F611A"/>
    <w:rsid w:val="005134A3"/>
    <w:rsid w:val="00514A0F"/>
    <w:rsid w:val="00516B4F"/>
    <w:rsid w:val="00523F5D"/>
    <w:rsid w:val="00532AAB"/>
    <w:rsid w:val="005372BC"/>
    <w:rsid w:val="00540180"/>
    <w:rsid w:val="00540996"/>
    <w:rsid w:val="00544149"/>
    <w:rsid w:val="0054560B"/>
    <w:rsid w:val="005614DC"/>
    <w:rsid w:val="00574D97"/>
    <w:rsid w:val="0057732D"/>
    <w:rsid w:val="0058211C"/>
    <w:rsid w:val="00582DF2"/>
    <w:rsid w:val="00592733"/>
    <w:rsid w:val="00597458"/>
    <w:rsid w:val="005A1B2E"/>
    <w:rsid w:val="005B4DEE"/>
    <w:rsid w:val="005C143C"/>
    <w:rsid w:val="005C43EB"/>
    <w:rsid w:val="005D2449"/>
    <w:rsid w:val="005D5272"/>
    <w:rsid w:val="005D5508"/>
    <w:rsid w:val="005D6163"/>
    <w:rsid w:val="005E3AA7"/>
    <w:rsid w:val="005E5745"/>
    <w:rsid w:val="005E6BF8"/>
    <w:rsid w:val="005F1CA2"/>
    <w:rsid w:val="00601E21"/>
    <w:rsid w:val="00606A21"/>
    <w:rsid w:val="0061192A"/>
    <w:rsid w:val="00613FD5"/>
    <w:rsid w:val="00617A3E"/>
    <w:rsid w:val="00620448"/>
    <w:rsid w:val="0062063A"/>
    <w:rsid w:val="00625752"/>
    <w:rsid w:val="006352AB"/>
    <w:rsid w:val="0064288E"/>
    <w:rsid w:val="00660062"/>
    <w:rsid w:val="00665FAC"/>
    <w:rsid w:val="0066785B"/>
    <w:rsid w:val="00670DF8"/>
    <w:rsid w:val="006760C2"/>
    <w:rsid w:val="00691715"/>
    <w:rsid w:val="006B793C"/>
    <w:rsid w:val="006C17B3"/>
    <w:rsid w:val="006C1DE8"/>
    <w:rsid w:val="006C4D61"/>
    <w:rsid w:val="006D1FCD"/>
    <w:rsid w:val="006D32EB"/>
    <w:rsid w:val="006E1969"/>
    <w:rsid w:val="006E228A"/>
    <w:rsid w:val="006E5E5F"/>
    <w:rsid w:val="006F3EAC"/>
    <w:rsid w:val="007036E2"/>
    <w:rsid w:val="0070483F"/>
    <w:rsid w:val="00715B9F"/>
    <w:rsid w:val="007261C1"/>
    <w:rsid w:val="007273E4"/>
    <w:rsid w:val="007518F3"/>
    <w:rsid w:val="00755587"/>
    <w:rsid w:val="00755623"/>
    <w:rsid w:val="007569C0"/>
    <w:rsid w:val="0076698F"/>
    <w:rsid w:val="007704B9"/>
    <w:rsid w:val="00771E3B"/>
    <w:rsid w:val="007870BA"/>
    <w:rsid w:val="00790CF1"/>
    <w:rsid w:val="00791481"/>
    <w:rsid w:val="007949FA"/>
    <w:rsid w:val="00795F06"/>
    <w:rsid w:val="007A3302"/>
    <w:rsid w:val="007A6C9B"/>
    <w:rsid w:val="007B1E8D"/>
    <w:rsid w:val="007C29A8"/>
    <w:rsid w:val="007C4FFD"/>
    <w:rsid w:val="007D113A"/>
    <w:rsid w:val="007D3896"/>
    <w:rsid w:val="007D4E2C"/>
    <w:rsid w:val="007E18E1"/>
    <w:rsid w:val="007E56E3"/>
    <w:rsid w:val="007E79EE"/>
    <w:rsid w:val="007F15FF"/>
    <w:rsid w:val="007F3F52"/>
    <w:rsid w:val="007F60D1"/>
    <w:rsid w:val="008012FC"/>
    <w:rsid w:val="00833939"/>
    <w:rsid w:val="0084206F"/>
    <w:rsid w:val="00844322"/>
    <w:rsid w:val="008458B7"/>
    <w:rsid w:val="0085166A"/>
    <w:rsid w:val="008516EC"/>
    <w:rsid w:val="008915B1"/>
    <w:rsid w:val="008949DE"/>
    <w:rsid w:val="008B30E0"/>
    <w:rsid w:val="008C36EC"/>
    <w:rsid w:val="008D11A0"/>
    <w:rsid w:val="008D270B"/>
    <w:rsid w:val="008E4C80"/>
    <w:rsid w:val="008F165D"/>
    <w:rsid w:val="008F2997"/>
    <w:rsid w:val="009062E2"/>
    <w:rsid w:val="00910546"/>
    <w:rsid w:val="009270DB"/>
    <w:rsid w:val="009322ED"/>
    <w:rsid w:val="0093488E"/>
    <w:rsid w:val="00936ECF"/>
    <w:rsid w:val="009445D2"/>
    <w:rsid w:val="00947D86"/>
    <w:rsid w:val="00952B12"/>
    <w:rsid w:val="0095321C"/>
    <w:rsid w:val="00961C23"/>
    <w:rsid w:val="00964984"/>
    <w:rsid w:val="00971DE2"/>
    <w:rsid w:val="009836B2"/>
    <w:rsid w:val="00990AE4"/>
    <w:rsid w:val="009A1569"/>
    <w:rsid w:val="009B0845"/>
    <w:rsid w:val="009B149F"/>
    <w:rsid w:val="009C6F70"/>
    <w:rsid w:val="009E5758"/>
    <w:rsid w:val="009F4E2B"/>
    <w:rsid w:val="009F7C1B"/>
    <w:rsid w:val="00A06EE0"/>
    <w:rsid w:val="00A13FED"/>
    <w:rsid w:val="00A15FB6"/>
    <w:rsid w:val="00A200AB"/>
    <w:rsid w:val="00A2191B"/>
    <w:rsid w:val="00A24569"/>
    <w:rsid w:val="00A27690"/>
    <w:rsid w:val="00A3176C"/>
    <w:rsid w:val="00A31D0F"/>
    <w:rsid w:val="00A54B02"/>
    <w:rsid w:val="00A74715"/>
    <w:rsid w:val="00A8188C"/>
    <w:rsid w:val="00A81D22"/>
    <w:rsid w:val="00AA56D8"/>
    <w:rsid w:val="00AB1A74"/>
    <w:rsid w:val="00AB3035"/>
    <w:rsid w:val="00AB791D"/>
    <w:rsid w:val="00AC417E"/>
    <w:rsid w:val="00AC49F6"/>
    <w:rsid w:val="00AD66B3"/>
    <w:rsid w:val="00AD7CF0"/>
    <w:rsid w:val="00AE24BA"/>
    <w:rsid w:val="00AF665C"/>
    <w:rsid w:val="00B074C3"/>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037AB"/>
    <w:rsid w:val="00C3476C"/>
    <w:rsid w:val="00C53FB7"/>
    <w:rsid w:val="00C556B8"/>
    <w:rsid w:val="00C62BF1"/>
    <w:rsid w:val="00C654A7"/>
    <w:rsid w:val="00C65B70"/>
    <w:rsid w:val="00C708F6"/>
    <w:rsid w:val="00C73B5B"/>
    <w:rsid w:val="00C752FE"/>
    <w:rsid w:val="00C76DE8"/>
    <w:rsid w:val="00C8783D"/>
    <w:rsid w:val="00CA0946"/>
    <w:rsid w:val="00CA707C"/>
    <w:rsid w:val="00CB0B6E"/>
    <w:rsid w:val="00CB587E"/>
    <w:rsid w:val="00CD50DE"/>
    <w:rsid w:val="00CE3D3A"/>
    <w:rsid w:val="00CF5586"/>
    <w:rsid w:val="00CF55A2"/>
    <w:rsid w:val="00CF5FF0"/>
    <w:rsid w:val="00D0028F"/>
    <w:rsid w:val="00D02E47"/>
    <w:rsid w:val="00D045AF"/>
    <w:rsid w:val="00D12072"/>
    <w:rsid w:val="00D15712"/>
    <w:rsid w:val="00D20D65"/>
    <w:rsid w:val="00D309BB"/>
    <w:rsid w:val="00D31FDC"/>
    <w:rsid w:val="00D41BA4"/>
    <w:rsid w:val="00D42F8F"/>
    <w:rsid w:val="00D55E77"/>
    <w:rsid w:val="00D8298E"/>
    <w:rsid w:val="00D83A53"/>
    <w:rsid w:val="00D94350"/>
    <w:rsid w:val="00DA33ED"/>
    <w:rsid w:val="00DA49F5"/>
    <w:rsid w:val="00DA4CD1"/>
    <w:rsid w:val="00DB1BE6"/>
    <w:rsid w:val="00DB6769"/>
    <w:rsid w:val="00DC34E3"/>
    <w:rsid w:val="00DC5467"/>
    <w:rsid w:val="00DD127C"/>
    <w:rsid w:val="00DD4280"/>
    <w:rsid w:val="00DD6198"/>
    <w:rsid w:val="00DE3DA0"/>
    <w:rsid w:val="00DE794B"/>
    <w:rsid w:val="00DF2312"/>
    <w:rsid w:val="00E0185C"/>
    <w:rsid w:val="00E034E5"/>
    <w:rsid w:val="00E16050"/>
    <w:rsid w:val="00E17C8F"/>
    <w:rsid w:val="00E24999"/>
    <w:rsid w:val="00E427D4"/>
    <w:rsid w:val="00E4761C"/>
    <w:rsid w:val="00E611D5"/>
    <w:rsid w:val="00E63397"/>
    <w:rsid w:val="00E657DB"/>
    <w:rsid w:val="00E6755D"/>
    <w:rsid w:val="00E73A5E"/>
    <w:rsid w:val="00E73A7C"/>
    <w:rsid w:val="00E908F3"/>
    <w:rsid w:val="00E923F9"/>
    <w:rsid w:val="00E932A3"/>
    <w:rsid w:val="00E94047"/>
    <w:rsid w:val="00E95189"/>
    <w:rsid w:val="00EA1CCA"/>
    <w:rsid w:val="00EA287D"/>
    <w:rsid w:val="00EA6FC1"/>
    <w:rsid w:val="00EB385A"/>
    <w:rsid w:val="00EC46C1"/>
    <w:rsid w:val="00EC70C7"/>
    <w:rsid w:val="00ED1C0E"/>
    <w:rsid w:val="00ED3E0F"/>
    <w:rsid w:val="00EE1FB6"/>
    <w:rsid w:val="00EE2E72"/>
    <w:rsid w:val="00EE6F9C"/>
    <w:rsid w:val="00EF3187"/>
    <w:rsid w:val="00F0090F"/>
    <w:rsid w:val="00F00B91"/>
    <w:rsid w:val="00F04132"/>
    <w:rsid w:val="00F16853"/>
    <w:rsid w:val="00F173B6"/>
    <w:rsid w:val="00F2523A"/>
    <w:rsid w:val="00F25ACD"/>
    <w:rsid w:val="00F25CAF"/>
    <w:rsid w:val="00F27DBB"/>
    <w:rsid w:val="00F51BC2"/>
    <w:rsid w:val="00F53377"/>
    <w:rsid w:val="00F61DFD"/>
    <w:rsid w:val="00F626B8"/>
    <w:rsid w:val="00F734F3"/>
    <w:rsid w:val="00F7648B"/>
    <w:rsid w:val="00F76FAA"/>
    <w:rsid w:val="00F87062"/>
    <w:rsid w:val="00F920B8"/>
    <w:rsid w:val="00F95CA0"/>
    <w:rsid w:val="00F97693"/>
    <w:rsid w:val="00FC43FC"/>
    <w:rsid w:val="00FD3CEF"/>
    <w:rsid w:val="00FD5FA7"/>
    <w:rsid w:val="00FE1C7C"/>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nhideWhenUsed/>
    <w:pPr>
      <w:spacing w:after="120" w:line="480" w:lineRule="auto"/>
      <w:ind w:leftChars="200" w:left="420"/>
    </w:pPr>
  </w:style>
  <w:style w:type="paragraph" w:styleId="a7">
    <w:name w:val="Balloon Text"/>
    <w:basedOn w:val="a"/>
    <w:link w:val="a8"/>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semiHidden/>
    <w:unhideWhenUsed/>
    <w:rPr>
      <w:b/>
      <w:bCs/>
      <w:szCs w:val="22"/>
    </w:rPr>
  </w:style>
  <w:style w:type="paragraph" w:styleId="23">
    <w:name w:val="Body Text First Indent 2"/>
    <w:basedOn w:val="a"/>
    <w:link w:val="24"/>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rPr>
      <w:kern w:val="2"/>
      <w:sz w:val="21"/>
      <w:szCs w:val="22"/>
    </w:rPr>
  </w:style>
  <w:style w:type="character" w:customStyle="1" w:styleId="af">
    <w:name w:val="批注主题 字符"/>
    <w:basedOn w:val="a4"/>
    <w:link w:val="ae"/>
    <w:semiHidden/>
    <w:rPr>
      <w:b/>
      <w:bCs/>
      <w:kern w:val="2"/>
      <w:sz w:val="21"/>
      <w:szCs w:val="22"/>
    </w:rPr>
  </w:style>
  <w:style w:type="character" w:customStyle="1" w:styleId="a8">
    <w:name w:val="批注框文本 字符"/>
    <w:basedOn w:val="a0"/>
    <w:link w:val="a7"/>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 w:type="character" w:customStyle="1" w:styleId="Char">
    <w:name w:val="页眉 Char"/>
    <w:rsid w:val="0014600F"/>
    <w:rPr>
      <w:kern w:val="2"/>
      <w:sz w:val="18"/>
      <w:szCs w:val="18"/>
    </w:rPr>
  </w:style>
  <w:style w:type="paragraph" w:customStyle="1" w:styleId="af6">
    <w:basedOn w:val="a"/>
    <w:next w:val="a"/>
    <w:uiPriority w:val="39"/>
    <w:rsid w:val="0014600F"/>
    <w:pPr>
      <w:ind w:leftChars="400" w:left="840"/>
    </w:pPr>
    <w:rPr>
      <w:rFonts w:ascii="Times New Roman" w:eastAsia="宋体" w:hAnsi="Times New Roman" w:cs="Times New Roman"/>
      <w:szCs w:val="24"/>
    </w:rPr>
  </w:style>
  <w:style w:type="character" w:customStyle="1" w:styleId="Char0">
    <w:name w:val="页脚 Char"/>
    <w:uiPriority w:val="99"/>
    <w:rsid w:val="0014600F"/>
    <w:rPr>
      <w:kern w:val="2"/>
      <w:sz w:val="18"/>
      <w:szCs w:val="18"/>
    </w:rPr>
  </w:style>
  <w:style w:type="character" w:customStyle="1" w:styleId="HTML1">
    <w:name w:val="HTML 预设格式 字符1"/>
    <w:link w:val="HTML"/>
    <w:rsid w:val="0014600F"/>
    <w:rPr>
      <w:rFonts w:ascii="Arial" w:hAnsi="Arial" w:cs="Arial"/>
      <w:sz w:val="24"/>
      <w:szCs w:val="24"/>
    </w:rPr>
  </w:style>
  <w:style w:type="character" w:customStyle="1" w:styleId="CharChar1CharCharCharCharCharCharCharChar">
    <w:name w:val="Char Char1 Char Char Char Char Char Char Char Char"/>
    <w:link w:val="CharChar1CharCharCharCharCharCharChar"/>
    <w:rsid w:val="0014600F"/>
    <w:rPr>
      <w:rFonts w:ascii="宋体" w:hAnsi="宋体"/>
      <w:kern w:val="2"/>
      <w:sz w:val="24"/>
      <w:szCs w:val="24"/>
    </w:rPr>
  </w:style>
  <w:style w:type="character" w:styleId="af7">
    <w:name w:val="page number"/>
    <w:basedOn w:val="a0"/>
    <w:rsid w:val="0014600F"/>
  </w:style>
  <w:style w:type="character" w:customStyle="1" w:styleId="2Char">
    <w:name w:val="正文首行缩进 2 Char"/>
    <w:basedOn w:val="Char1"/>
    <w:rsid w:val="0014600F"/>
    <w:rPr>
      <w:kern w:val="2"/>
      <w:sz w:val="24"/>
      <w:szCs w:val="24"/>
    </w:rPr>
  </w:style>
  <w:style w:type="character" w:customStyle="1" w:styleId="2Char0">
    <w:name w:val="标题 2 Char"/>
    <w:rsid w:val="0014600F"/>
    <w:rPr>
      <w:rFonts w:ascii="Arial" w:eastAsia="黑体" w:hAnsi="Arial"/>
      <w:b/>
      <w:bCs/>
      <w:kern w:val="2"/>
      <w:sz w:val="32"/>
      <w:szCs w:val="32"/>
      <w:lang w:val="x-none" w:eastAsia="x-none"/>
    </w:rPr>
  </w:style>
  <w:style w:type="character" w:customStyle="1" w:styleId="Char10">
    <w:name w:val="正文文本缩进 Char1"/>
    <w:rsid w:val="0014600F"/>
    <w:rPr>
      <w:kern w:val="2"/>
      <w:sz w:val="24"/>
      <w:szCs w:val="24"/>
    </w:rPr>
  </w:style>
  <w:style w:type="character" w:customStyle="1" w:styleId="2Char2">
    <w:name w:val="正文文本缩进 2 Char"/>
    <w:rsid w:val="0014600F"/>
    <w:rPr>
      <w:rFonts w:ascii="宋体" w:hAnsi="宋体"/>
      <w:kern w:val="2"/>
      <w:sz w:val="28"/>
      <w:szCs w:val="24"/>
    </w:rPr>
  </w:style>
  <w:style w:type="character" w:customStyle="1" w:styleId="Char1">
    <w:name w:val="正文文本缩进 Char"/>
    <w:rsid w:val="0014600F"/>
    <w:rPr>
      <w:kern w:val="2"/>
      <w:sz w:val="24"/>
      <w:szCs w:val="24"/>
    </w:rPr>
  </w:style>
  <w:style w:type="character" w:customStyle="1" w:styleId="27">
    <w:name w:val="正文文本 字符2"/>
    <w:link w:val="af8"/>
    <w:rsid w:val="0014600F"/>
    <w:rPr>
      <w:kern w:val="2"/>
      <w:sz w:val="21"/>
      <w:szCs w:val="24"/>
    </w:rPr>
  </w:style>
  <w:style w:type="character" w:customStyle="1" w:styleId="af9">
    <w:name w:val="正文文本 字符"/>
    <w:rsid w:val="0014600F"/>
    <w:rPr>
      <w:kern w:val="2"/>
      <w:sz w:val="21"/>
      <w:szCs w:val="24"/>
    </w:rPr>
  </w:style>
  <w:style w:type="character" w:customStyle="1" w:styleId="afa">
    <w:name w:val="无间隔 字符"/>
    <w:link w:val="afb"/>
    <w:uiPriority w:val="1"/>
    <w:rsid w:val="0014600F"/>
    <w:rPr>
      <w:rFonts w:ascii="Calibri" w:hAnsi="Calibri"/>
      <w:sz w:val="22"/>
      <w:szCs w:val="22"/>
    </w:rPr>
  </w:style>
  <w:style w:type="paragraph" w:styleId="HTML">
    <w:name w:val="HTML Preformatted"/>
    <w:basedOn w:val="a"/>
    <w:link w:val="HTML1"/>
    <w:rsid w:val="001460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jc w:val="left"/>
    </w:pPr>
    <w:rPr>
      <w:rFonts w:ascii="Arial" w:hAnsi="Arial" w:cs="Arial"/>
      <w:kern w:val="0"/>
      <w:sz w:val="24"/>
      <w:szCs w:val="24"/>
    </w:rPr>
  </w:style>
  <w:style w:type="character" w:customStyle="1" w:styleId="HTML0">
    <w:name w:val="HTML 预设格式 字符"/>
    <w:basedOn w:val="a0"/>
    <w:uiPriority w:val="99"/>
    <w:semiHidden/>
    <w:rsid w:val="0014600F"/>
    <w:rPr>
      <w:rFonts w:ascii="Courier New" w:hAnsi="Courier New" w:cs="Courier New"/>
      <w:kern w:val="2"/>
    </w:rPr>
  </w:style>
  <w:style w:type="paragraph" w:styleId="afb">
    <w:name w:val="No Spacing"/>
    <w:link w:val="afa"/>
    <w:uiPriority w:val="1"/>
    <w:qFormat/>
    <w:rsid w:val="0014600F"/>
    <w:rPr>
      <w:rFonts w:ascii="Calibri" w:hAnsi="Calibri"/>
      <w:sz w:val="22"/>
      <w:szCs w:val="22"/>
    </w:rPr>
  </w:style>
  <w:style w:type="paragraph" w:customStyle="1" w:styleId="28">
    <w:name w:val="样式2"/>
    <w:basedOn w:val="TOC2"/>
    <w:rsid w:val="0014600F"/>
    <w:pPr>
      <w:tabs>
        <w:tab w:val="right" w:leader="dot" w:pos="8947"/>
      </w:tabs>
    </w:pPr>
    <w:rPr>
      <w:rFonts w:eastAsia="楷体_GB2312"/>
      <w:sz w:val="24"/>
    </w:rPr>
  </w:style>
  <w:style w:type="paragraph" w:styleId="afc">
    <w:name w:val="Date"/>
    <w:basedOn w:val="a"/>
    <w:next w:val="a"/>
    <w:link w:val="afd"/>
    <w:rsid w:val="0014600F"/>
    <w:pPr>
      <w:ind w:leftChars="2500" w:left="100"/>
    </w:pPr>
    <w:rPr>
      <w:rFonts w:ascii="Times New Roman" w:eastAsia="宋体" w:hAnsi="Times New Roman" w:cs="Times New Roman"/>
      <w:sz w:val="28"/>
      <w:szCs w:val="24"/>
    </w:rPr>
  </w:style>
  <w:style w:type="character" w:customStyle="1" w:styleId="afd">
    <w:name w:val="日期 字符"/>
    <w:basedOn w:val="a0"/>
    <w:link w:val="afc"/>
    <w:rsid w:val="0014600F"/>
    <w:rPr>
      <w:rFonts w:ascii="Times New Roman" w:eastAsia="宋体" w:hAnsi="Times New Roman" w:cs="Times New Roman"/>
      <w:kern w:val="2"/>
      <w:sz w:val="28"/>
      <w:szCs w:val="24"/>
    </w:rPr>
  </w:style>
  <w:style w:type="paragraph" w:styleId="af8">
    <w:name w:val="Body Text"/>
    <w:basedOn w:val="a"/>
    <w:link w:val="27"/>
    <w:rsid w:val="0014600F"/>
    <w:pPr>
      <w:spacing w:after="120"/>
    </w:pPr>
    <w:rPr>
      <w:szCs w:val="24"/>
    </w:rPr>
  </w:style>
  <w:style w:type="character" w:customStyle="1" w:styleId="11">
    <w:name w:val="正文文本 字符1"/>
    <w:basedOn w:val="a0"/>
    <w:uiPriority w:val="99"/>
    <w:semiHidden/>
    <w:rsid w:val="0014600F"/>
    <w:rPr>
      <w:kern w:val="2"/>
      <w:sz w:val="21"/>
      <w:szCs w:val="22"/>
    </w:rPr>
  </w:style>
  <w:style w:type="paragraph" w:styleId="afe">
    <w:name w:val="Document Map"/>
    <w:basedOn w:val="a"/>
    <w:link w:val="aff"/>
    <w:semiHidden/>
    <w:rsid w:val="0014600F"/>
    <w:pPr>
      <w:shd w:val="clear" w:color="auto" w:fill="000080"/>
    </w:pPr>
    <w:rPr>
      <w:rFonts w:ascii="Times New Roman" w:eastAsia="宋体" w:hAnsi="Times New Roman" w:cs="Times New Roman"/>
      <w:szCs w:val="24"/>
    </w:rPr>
  </w:style>
  <w:style w:type="character" w:customStyle="1" w:styleId="aff">
    <w:name w:val="文档结构图 字符"/>
    <w:basedOn w:val="a0"/>
    <w:link w:val="afe"/>
    <w:semiHidden/>
    <w:rsid w:val="0014600F"/>
    <w:rPr>
      <w:rFonts w:ascii="Times New Roman" w:eastAsia="宋体" w:hAnsi="Times New Roman" w:cs="Times New Roman"/>
      <w:kern w:val="2"/>
      <w:sz w:val="21"/>
      <w:szCs w:val="24"/>
      <w:shd w:val="clear" w:color="auto" w:fill="000080"/>
    </w:rPr>
  </w:style>
  <w:style w:type="paragraph" w:customStyle="1" w:styleId="7">
    <w:name w:val="样式7"/>
    <w:basedOn w:val="TOC1"/>
    <w:next w:val="28"/>
    <w:rsid w:val="0014600F"/>
    <w:pPr>
      <w:tabs>
        <w:tab w:val="right" w:leader="dot" w:pos="8947"/>
      </w:tabs>
    </w:pPr>
    <w:rPr>
      <w:rFonts w:eastAsia="楷体_GB2312"/>
      <w:sz w:val="28"/>
    </w:rPr>
  </w:style>
  <w:style w:type="paragraph" w:customStyle="1" w:styleId="Char2">
    <w:name w:val="Char"/>
    <w:basedOn w:val="a"/>
    <w:semiHidden/>
    <w:rsid w:val="0014600F"/>
    <w:pPr>
      <w:spacing w:afterLines="50" w:after="50" w:line="520" w:lineRule="exact"/>
      <w:jc w:val="center"/>
    </w:pPr>
    <w:rPr>
      <w:rFonts w:ascii="Arial" w:eastAsia="仿宋_GB2312" w:hAnsi="Arial" w:cs="Times New Roman"/>
      <w:sz w:val="28"/>
      <w:szCs w:val="28"/>
    </w:rPr>
  </w:style>
  <w:style w:type="paragraph" w:styleId="29">
    <w:name w:val="List 2"/>
    <w:basedOn w:val="a"/>
    <w:rsid w:val="0014600F"/>
    <w:pPr>
      <w:ind w:leftChars="200" w:left="100" w:hangingChars="200" w:hanging="200"/>
    </w:pPr>
    <w:rPr>
      <w:rFonts w:ascii="Times New Roman" w:eastAsia="仿宋_GB2312" w:hAnsi="Times New Roman" w:cs="Times New Roman"/>
      <w:sz w:val="24"/>
      <w:szCs w:val="24"/>
    </w:rPr>
  </w:style>
  <w:style w:type="paragraph" w:customStyle="1" w:styleId="xl65">
    <w:name w:val="xl65"/>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HR">
    <w:name w:val="HR正文"/>
    <w:basedOn w:val="a"/>
    <w:rsid w:val="0014600F"/>
    <w:pPr>
      <w:spacing w:line="300" w:lineRule="auto"/>
      <w:ind w:firstLineChars="200" w:firstLine="200"/>
    </w:pPr>
    <w:rPr>
      <w:rFonts w:ascii="Times New Roman" w:eastAsia="宋体" w:hAnsi="Times New Roman" w:cs="Times New Roman"/>
      <w:sz w:val="24"/>
      <w:szCs w:val="24"/>
    </w:rPr>
  </w:style>
  <w:style w:type="paragraph" w:styleId="aff0">
    <w:name w:val="Normal (Web)"/>
    <w:basedOn w:val="a"/>
    <w:rsid w:val="0014600F"/>
    <w:pPr>
      <w:widowControl/>
      <w:spacing w:before="100" w:beforeAutospacing="1" w:after="100" w:afterAutospacing="1"/>
      <w:jc w:val="left"/>
    </w:pPr>
    <w:rPr>
      <w:rFonts w:ascii="宋体" w:eastAsia="宋体" w:hAnsi="宋体" w:cs="宋体"/>
      <w:kern w:val="0"/>
      <w:sz w:val="24"/>
      <w:szCs w:val="24"/>
    </w:rPr>
  </w:style>
  <w:style w:type="paragraph" w:customStyle="1" w:styleId="CharChar1CharCharCharCharCharCharChar">
    <w:name w:val="Char Char1 Char Char Char Char Char Char Char"/>
    <w:basedOn w:val="a"/>
    <w:next w:val="a"/>
    <w:link w:val="CharChar1CharCharCharCharCharCharCharChar"/>
    <w:rsid w:val="0014600F"/>
    <w:pPr>
      <w:adjustRightInd w:val="0"/>
      <w:snapToGrid w:val="0"/>
      <w:spacing w:line="360" w:lineRule="auto"/>
      <w:ind w:firstLineChars="200" w:firstLine="469"/>
    </w:pPr>
    <w:rPr>
      <w:rFonts w:ascii="宋体" w:hAnsi="宋体"/>
      <w:sz w:val="24"/>
      <w:szCs w:val="24"/>
    </w:rPr>
  </w:style>
  <w:style w:type="paragraph" w:customStyle="1" w:styleId="xl68">
    <w:name w:val="xl68"/>
    <w:basedOn w:val="a"/>
    <w:rsid w:val="0014600F"/>
    <w:pPr>
      <w:widowControl/>
      <w:spacing w:before="100" w:beforeAutospacing="1" w:after="100" w:afterAutospacing="1"/>
      <w:jc w:val="center"/>
      <w:textAlignment w:val="top"/>
    </w:pPr>
    <w:rPr>
      <w:rFonts w:ascii="宋体" w:eastAsia="宋体" w:hAnsi="宋体" w:cs="宋体"/>
      <w:kern w:val="0"/>
      <w:sz w:val="24"/>
      <w:szCs w:val="24"/>
    </w:rPr>
  </w:style>
  <w:style w:type="paragraph" w:customStyle="1" w:styleId="xl69">
    <w:name w:val="xl69"/>
    <w:basedOn w:val="a"/>
    <w:rsid w:val="0014600F"/>
    <w:pPr>
      <w:widowControl/>
      <w:spacing w:before="100" w:beforeAutospacing="1" w:after="100" w:afterAutospacing="1"/>
      <w:jc w:val="center"/>
      <w:textAlignment w:val="top"/>
    </w:pPr>
    <w:rPr>
      <w:rFonts w:ascii="Times New Roman" w:eastAsia="宋体" w:hAnsi="Times New Roman" w:cs="Times New Roman"/>
      <w:kern w:val="0"/>
      <w:sz w:val="24"/>
      <w:szCs w:val="24"/>
    </w:rPr>
  </w:style>
  <w:style w:type="paragraph" w:customStyle="1" w:styleId="6">
    <w:name w:val="样式6"/>
    <w:basedOn w:val="TOC3"/>
    <w:rsid w:val="0014600F"/>
    <w:pPr>
      <w:tabs>
        <w:tab w:val="right" w:leader="dot" w:pos="8947"/>
      </w:tabs>
    </w:pPr>
    <w:rPr>
      <w:rFonts w:eastAsia="楷体_GB2312"/>
      <w:sz w:val="18"/>
    </w:rPr>
  </w:style>
  <w:style w:type="paragraph" w:customStyle="1" w:styleId="12">
    <w:name w:val="正文1"/>
    <w:basedOn w:val="a"/>
    <w:rsid w:val="0014600F"/>
    <w:pPr>
      <w:spacing w:line="360" w:lineRule="auto"/>
      <w:ind w:firstLineChars="200" w:firstLine="560"/>
    </w:pPr>
    <w:rPr>
      <w:rFonts w:ascii="Times New Roman" w:eastAsia="宋体" w:hAnsi="Times New Roman" w:cs="Times New Roman"/>
      <w:bCs/>
      <w:sz w:val="28"/>
      <w:szCs w:val="20"/>
    </w:rPr>
  </w:style>
  <w:style w:type="paragraph" w:customStyle="1" w:styleId="xl66">
    <w:name w:val="xl66"/>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font5">
    <w:name w:val="font5"/>
    <w:basedOn w:val="a"/>
    <w:rsid w:val="0014600F"/>
    <w:pPr>
      <w:widowControl/>
      <w:spacing w:before="100" w:beforeAutospacing="1" w:after="100" w:afterAutospacing="1"/>
      <w:jc w:val="left"/>
    </w:pPr>
    <w:rPr>
      <w:rFonts w:ascii="宋体" w:eastAsia="宋体" w:hAnsi="宋体" w:cs="宋体"/>
      <w:kern w:val="0"/>
      <w:sz w:val="18"/>
      <w:szCs w:val="18"/>
    </w:rPr>
  </w:style>
  <w:style w:type="paragraph" w:customStyle="1" w:styleId="8">
    <w:name w:val="样式8"/>
    <w:basedOn w:val="TOC1"/>
    <w:rsid w:val="0014600F"/>
    <w:pPr>
      <w:tabs>
        <w:tab w:val="right" w:leader="dot" w:pos="8947"/>
      </w:tabs>
    </w:pPr>
    <w:rPr>
      <w:rFonts w:eastAsia="楷体_GB2312"/>
      <w:sz w:val="28"/>
    </w:rPr>
  </w:style>
  <w:style w:type="paragraph" w:customStyle="1" w:styleId="2a">
    <w:name w:val="正文文字缩进 2"/>
    <w:basedOn w:val="a"/>
    <w:next w:val="a"/>
    <w:rsid w:val="0014600F"/>
    <w:pPr>
      <w:widowControl/>
      <w:spacing w:line="360" w:lineRule="auto"/>
      <w:ind w:firstLine="420"/>
    </w:pPr>
    <w:rPr>
      <w:rFonts w:ascii="宋体" w:eastAsia="宋体" w:hAnsi="Times New Roman" w:cs="Times New Roman"/>
      <w:color w:val="000000"/>
      <w:sz w:val="24"/>
      <w:szCs w:val="20"/>
    </w:rPr>
  </w:style>
  <w:style w:type="paragraph" w:customStyle="1" w:styleId="CharCharChar1CharCharCharChar">
    <w:name w:val="Char Char Char1 Char Char Char Char"/>
    <w:basedOn w:val="a"/>
    <w:semiHidden/>
    <w:rsid w:val="0014600F"/>
    <w:pPr>
      <w:spacing w:line="360" w:lineRule="auto"/>
      <w:ind w:firstLineChars="200" w:firstLine="200"/>
    </w:pPr>
    <w:rPr>
      <w:rFonts w:ascii="宋体" w:eastAsia="宋体" w:hAnsi="宋体" w:cs="宋体"/>
      <w:sz w:val="24"/>
      <w:szCs w:val="24"/>
    </w:rPr>
  </w:style>
  <w:style w:type="paragraph" w:customStyle="1" w:styleId="13">
    <w:name w:val="样式1"/>
    <w:basedOn w:val="TOC1"/>
    <w:rsid w:val="0014600F"/>
    <w:pPr>
      <w:tabs>
        <w:tab w:val="right" w:leader="dot" w:pos="8947"/>
      </w:tabs>
    </w:pPr>
    <w:rPr>
      <w:rFonts w:eastAsia="楷体_GB2312"/>
      <w:sz w:val="28"/>
    </w:rPr>
  </w:style>
  <w:style w:type="paragraph" w:customStyle="1" w:styleId="31">
    <w:name w:val="样式3"/>
    <w:basedOn w:val="TOC3"/>
    <w:rsid w:val="0014600F"/>
    <w:pPr>
      <w:tabs>
        <w:tab w:val="right" w:leader="dot" w:pos="8947"/>
      </w:tabs>
    </w:pPr>
    <w:rPr>
      <w:rFonts w:eastAsia="楷体_GB2312"/>
    </w:rPr>
  </w:style>
  <w:style w:type="paragraph" w:customStyle="1" w:styleId="CharCharCharChar">
    <w:name w:val="Char Char Char Char"/>
    <w:basedOn w:val="afe"/>
    <w:rsid w:val="0014600F"/>
    <w:pPr>
      <w:adjustRightInd w:val="0"/>
      <w:spacing w:line="436" w:lineRule="exact"/>
      <w:ind w:left="357"/>
      <w:jc w:val="left"/>
      <w:outlineLvl w:val="3"/>
    </w:pPr>
    <w:rPr>
      <w:rFonts w:ascii="Tahoma" w:hAnsi="Tahoma"/>
      <w:b/>
      <w:sz w:val="24"/>
      <w:szCs w:val="28"/>
    </w:rPr>
  </w:style>
  <w:style w:type="paragraph" w:customStyle="1" w:styleId="4">
    <w:name w:val="样式4"/>
    <w:basedOn w:val="TOC1"/>
    <w:rsid w:val="0014600F"/>
    <w:pPr>
      <w:tabs>
        <w:tab w:val="right" w:leader="dot" w:pos="8947"/>
      </w:tabs>
    </w:pPr>
    <w:rPr>
      <w:rFonts w:eastAsia="楷体_GB2312"/>
      <w:sz w:val="28"/>
    </w:rPr>
  </w:style>
  <w:style w:type="paragraph" w:customStyle="1" w:styleId="5">
    <w:name w:val="样式5"/>
    <w:basedOn w:val="TOC2"/>
    <w:rsid w:val="0014600F"/>
    <w:pPr>
      <w:tabs>
        <w:tab w:val="right" w:leader="dot" w:pos="8947"/>
      </w:tabs>
    </w:pPr>
    <w:rPr>
      <w:rFonts w:eastAsia="楷体_GB2312"/>
      <w:sz w:val="24"/>
    </w:rPr>
  </w:style>
  <w:style w:type="table" w:styleId="aff1">
    <w:name w:val="Table Grid"/>
    <w:basedOn w:val="a1"/>
    <w:uiPriority w:val="39"/>
    <w:rsid w:val="0014600F"/>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stomdisabled">
    <w:name w:val="customdisabled"/>
    <w:rsid w:val="0014600F"/>
  </w:style>
  <w:style w:type="character" w:styleId="aff2">
    <w:name w:val="FollowedHyperlink"/>
    <w:basedOn w:val="a0"/>
    <w:uiPriority w:val="99"/>
    <w:semiHidden/>
    <w:unhideWhenUsed/>
    <w:rsid w:val="0014600F"/>
    <w:rPr>
      <w:color w:val="954F72" w:themeColor="followedHyperlink"/>
      <w:u w:val="single"/>
    </w:rPr>
  </w:style>
  <w:style w:type="paragraph" w:customStyle="1" w:styleId="aff3">
    <w:basedOn w:val="a"/>
    <w:next w:val="a"/>
    <w:uiPriority w:val="39"/>
    <w:rsid w:val="00E932A3"/>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1277</TotalTime>
  <Pages>48</Pages>
  <Words>3887</Words>
  <Characters>22158</Characters>
  <Application>Microsoft Office Word</Application>
  <DocSecurity>0</DocSecurity>
  <Lines>184</Lines>
  <Paragraphs>51</Paragraphs>
  <ScaleCrop>false</ScaleCrop>
  <Company/>
  <LinksUpToDate>false</LinksUpToDate>
  <CharactersWithSpaces>25994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190</cp:revision>
  <cp:lastPrinted>2023-11-15T01:37:00Z</cp:lastPrinted>
  <dcterms:created xsi:type="dcterms:W3CDTF">2022-10-18T07:50:00Z</dcterms:created>
  <dcterms:modified xsi:type="dcterms:W3CDTF">2023-11-15T01:46:00Z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