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4C93" w:rsidRPr="006F3CDF" w:rsidRDefault="001E4C93">
      <w:pPr>
        <w:ind w:left="31"/>
        <w:jc w:val="left"/>
        <w:rPr>
          <w:rFonts w:ascii="宋体" w:hAnsi="宋体" w:cs="宋体"/>
          <w:sz w:val="31"/>
          <w:szCs w:val="31"/>
        </w:rPr>
      </w:pPr>
    </w:p>
    <w:p w:rsidR="001E4C93" w:rsidRPr="006F3CDF" w:rsidRDefault="001E4C93"/>
    <w:p w:rsidR="001E4C93" w:rsidRPr="006F3CDF" w:rsidRDefault="00A718E7">
      <w:pPr>
        <w:ind w:left="1480" w:right="193" w:hanging="1230"/>
        <w:rPr>
          <w:rFonts w:ascii="方正小标宋简体" w:eastAsia="方正小标宋简体" w:hAnsi="方正小标宋简体" w:cs="方正小标宋简体"/>
          <w:sz w:val="44"/>
          <w:szCs w:val="44"/>
        </w:rPr>
      </w:pPr>
      <w:bookmarkStart w:id="0" w:name="_Toc26854"/>
      <w:r w:rsidRPr="006F3CDF">
        <w:rPr>
          <w:rFonts w:ascii="方正小标宋简体" w:eastAsia="方正小标宋简体" w:hAnsi="方正小标宋简体" w:cs="方正小标宋简体" w:hint="eastAsia"/>
          <w:sz w:val="44"/>
          <w:szCs w:val="44"/>
        </w:rPr>
        <w:t>四川省交通勘察设计研究院有限公司</w:t>
      </w:r>
      <w:bookmarkEnd w:id="0"/>
    </w:p>
    <w:p w:rsidR="001E4C93" w:rsidRPr="006F3CDF" w:rsidRDefault="00A718E7">
      <w:pPr>
        <w:ind w:left="1480" w:right="193" w:hanging="1230"/>
        <w:rPr>
          <w:rFonts w:ascii="宋体" w:hAnsi="宋体" w:cs="宋体"/>
          <w:sz w:val="43"/>
          <w:szCs w:val="43"/>
        </w:rPr>
      </w:pPr>
      <w:r w:rsidRPr="006F3CDF">
        <w:rPr>
          <w:rFonts w:ascii="方正小标宋简体" w:eastAsia="方正小标宋简体" w:hAnsi="方正小标宋简体" w:cs="方正小标宋简体" w:hint="eastAsia"/>
          <w:sz w:val="44"/>
          <w:szCs w:val="44"/>
        </w:rPr>
        <w:t>智慧监测云平台系统采购</w:t>
      </w:r>
      <w:r w:rsidR="00F030CD" w:rsidRPr="00F030CD">
        <w:rPr>
          <w:rFonts w:ascii="方正小标宋简体" w:eastAsia="方正小标宋简体" w:hAnsi="方正小标宋简体" w:cs="方正小标宋简体" w:hint="eastAsia"/>
          <w:sz w:val="44"/>
          <w:szCs w:val="44"/>
        </w:rPr>
        <w:t>（第二次）</w:t>
      </w:r>
    </w:p>
    <w:p w:rsidR="001E4C93" w:rsidRPr="006F3CDF" w:rsidRDefault="001E4C93"/>
    <w:p w:rsidR="001E4C93" w:rsidRPr="006F3CDF" w:rsidRDefault="001E4C93"/>
    <w:p w:rsidR="001E4C93" w:rsidRPr="006F3CDF" w:rsidRDefault="001E4C93"/>
    <w:p w:rsidR="001E4C93" w:rsidRPr="006F3CDF" w:rsidRDefault="00A718E7">
      <w:pPr>
        <w:rPr>
          <w:rFonts w:ascii="黑体" w:eastAsia="黑体" w:hAnsi="黑体" w:cs="黑体"/>
          <w:sz w:val="72"/>
          <w:szCs w:val="72"/>
        </w:rPr>
      </w:pPr>
      <w:proofErr w:type="gramStart"/>
      <w:r w:rsidRPr="006F3CDF">
        <w:rPr>
          <w:rFonts w:ascii="黑体" w:eastAsia="黑体" w:hAnsi="黑体" w:cs="黑体" w:hint="eastAsia"/>
          <w:sz w:val="72"/>
          <w:szCs w:val="72"/>
        </w:rPr>
        <w:t>询</w:t>
      </w:r>
      <w:proofErr w:type="gramEnd"/>
      <w:r w:rsidRPr="006F3CDF">
        <w:rPr>
          <w:rFonts w:ascii="黑体" w:eastAsia="黑体" w:hAnsi="黑体" w:cs="黑体" w:hint="eastAsia"/>
          <w:sz w:val="72"/>
          <w:szCs w:val="72"/>
        </w:rPr>
        <w:t xml:space="preserve"> 价 文 件</w:t>
      </w:r>
    </w:p>
    <w:p w:rsidR="001E4C93" w:rsidRPr="006F3CDF" w:rsidRDefault="001E4C93"/>
    <w:p w:rsidR="001E4C93" w:rsidRPr="006F3CDF" w:rsidRDefault="001E4C93">
      <w:pPr>
        <w:pStyle w:val="a4"/>
        <w:ind w:firstLineChars="0" w:firstLine="0"/>
      </w:pPr>
    </w:p>
    <w:p w:rsidR="001E4C93" w:rsidRPr="006F3CDF" w:rsidRDefault="001E4C93">
      <w:pPr>
        <w:pStyle w:val="a4"/>
        <w:ind w:firstLineChars="0" w:firstLine="0"/>
      </w:pPr>
    </w:p>
    <w:p w:rsidR="001E4C93" w:rsidRPr="006F3CDF" w:rsidRDefault="001E4C93">
      <w:pPr>
        <w:pStyle w:val="a0"/>
      </w:pPr>
    </w:p>
    <w:p w:rsidR="001E4C93" w:rsidRPr="006F3CDF" w:rsidRDefault="001E4C93"/>
    <w:p w:rsidR="001E4C93" w:rsidRPr="006F3CDF" w:rsidRDefault="00A718E7">
      <w:pPr>
        <w:ind w:left="1480" w:right="194" w:hanging="1231"/>
        <w:rPr>
          <w:rFonts w:ascii="黑体" w:eastAsia="黑体" w:hAnsi="黑体" w:cs="黑体"/>
          <w:szCs w:val="32"/>
        </w:rPr>
      </w:pPr>
      <w:r w:rsidRPr="006F3CDF">
        <w:rPr>
          <w:rFonts w:ascii="黑体" w:eastAsia="黑体" w:hAnsi="黑体" w:cs="黑体" w:hint="eastAsia"/>
          <w:szCs w:val="32"/>
        </w:rPr>
        <w:t>采购人：四川省交通勘察设计研究院有限公司</w:t>
      </w:r>
    </w:p>
    <w:p w:rsidR="001E4C93" w:rsidRPr="006F3CDF" w:rsidRDefault="00A718E7">
      <w:pPr>
        <w:pStyle w:val="aa"/>
        <w:adjustRightInd w:val="0"/>
        <w:snapToGrid w:val="0"/>
        <w:spacing w:beforeLines="50" w:before="120" w:beforeAutospacing="0" w:afterLines="50" w:after="120" w:afterAutospacing="0"/>
        <w:jc w:val="center"/>
        <w:rPr>
          <w:rFonts w:ascii="黑体" w:eastAsia="黑体" w:hAnsi="黑体" w:cs="黑体"/>
          <w:b/>
          <w:sz w:val="32"/>
          <w:szCs w:val="32"/>
        </w:rPr>
      </w:pPr>
      <w:r w:rsidRPr="006F3CDF">
        <w:rPr>
          <w:rFonts w:ascii="黑体" w:eastAsia="黑体" w:hAnsi="黑体" w:cs="黑体" w:hint="eastAsia"/>
          <w:sz w:val="32"/>
          <w:szCs w:val="32"/>
        </w:rPr>
        <w:t>2023年1</w:t>
      </w:r>
      <w:r w:rsidR="00F030CD">
        <w:rPr>
          <w:rFonts w:ascii="黑体" w:eastAsia="黑体" w:hAnsi="黑体" w:cs="黑体" w:hint="eastAsia"/>
          <w:sz w:val="32"/>
          <w:szCs w:val="32"/>
        </w:rPr>
        <w:t>1</w:t>
      </w:r>
      <w:r w:rsidRPr="006F3CDF">
        <w:rPr>
          <w:rFonts w:ascii="黑体" w:eastAsia="黑体" w:hAnsi="黑体" w:cs="黑体" w:hint="eastAsia"/>
          <w:sz w:val="32"/>
          <w:szCs w:val="32"/>
        </w:rPr>
        <w:t>月</w:t>
      </w:r>
    </w:p>
    <w:p w:rsidR="001E4C93" w:rsidRPr="006F3CDF" w:rsidRDefault="001E4C93">
      <w:pPr>
        <w:pStyle w:val="aa"/>
        <w:adjustRightInd w:val="0"/>
        <w:snapToGrid w:val="0"/>
        <w:spacing w:beforeLines="50" w:before="120" w:beforeAutospacing="0" w:afterLines="50" w:after="120" w:afterAutospacing="0"/>
        <w:jc w:val="center"/>
        <w:rPr>
          <w:rFonts w:ascii="方正小标宋简体" w:eastAsia="方正小标宋简体" w:hAnsi="方正小标宋简体" w:cs="方正小标宋简体"/>
          <w:b/>
          <w:sz w:val="44"/>
          <w:szCs w:val="56"/>
        </w:rPr>
      </w:pPr>
    </w:p>
    <w:p w:rsidR="001E4C93" w:rsidRPr="006F3CDF" w:rsidRDefault="00A718E7">
      <w:pPr>
        <w:rPr>
          <w:rFonts w:ascii="方正小标宋简体" w:eastAsia="方正小标宋简体" w:hAnsi="方正小标宋简体" w:cs="方正小标宋简体"/>
          <w:b/>
          <w:sz w:val="44"/>
          <w:szCs w:val="56"/>
        </w:rPr>
      </w:pPr>
      <w:r w:rsidRPr="006F3CDF">
        <w:rPr>
          <w:rFonts w:ascii="方正小标宋简体" w:eastAsia="方正小标宋简体" w:hAnsi="方正小标宋简体" w:cs="方正小标宋简体" w:hint="eastAsia"/>
          <w:b/>
          <w:sz w:val="44"/>
          <w:szCs w:val="56"/>
        </w:rPr>
        <w:br w:type="page"/>
      </w:r>
    </w:p>
    <w:sdt>
      <w:sdtPr>
        <w:rPr>
          <w:rFonts w:ascii="宋体" w:hAnsi="宋体" w:cs="宋体"/>
          <w:kern w:val="0"/>
          <w:sz w:val="21"/>
          <w:szCs w:val="24"/>
        </w:rPr>
        <w:id w:val="147475692"/>
        <w:docPartObj>
          <w:docPartGallery w:val="Table of Contents"/>
          <w:docPartUnique/>
        </w:docPartObj>
      </w:sdtPr>
      <w:sdtEndPr>
        <w:rPr>
          <w:rFonts w:ascii="方正小标宋简体" w:eastAsia="方正小标宋简体" w:hAnsi="方正小标宋简体" w:cs="方正小标宋简体" w:hint="eastAsia"/>
          <w:sz w:val="24"/>
          <w:szCs w:val="56"/>
        </w:rPr>
      </w:sdtEndPr>
      <w:sdtContent>
        <w:p w:rsidR="001E4C93" w:rsidRPr="006F3CDF" w:rsidRDefault="00A718E7">
          <w:pPr>
            <w:spacing w:before="0" w:after="0" w:line="240" w:lineRule="auto"/>
            <w:ind w:left="0" w:right="0" w:firstLine="0"/>
          </w:pPr>
          <w:r w:rsidRPr="006F3CDF">
            <w:rPr>
              <w:rFonts w:ascii="宋体" w:hAnsi="宋体"/>
              <w:sz w:val="21"/>
            </w:rPr>
            <w:t>目录</w:t>
          </w:r>
        </w:p>
        <w:p w:rsidR="001E4C93" w:rsidRPr="006F3CDF" w:rsidRDefault="00A718E7">
          <w:pPr>
            <w:pStyle w:val="1"/>
            <w:tabs>
              <w:tab w:val="right" w:leader="dot" w:pos="8846"/>
            </w:tabs>
          </w:pPr>
          <w:r w:rsidRPr="006F3CDF">
            <w:rPr>
              <w:rFonts w:ascii="方正小标宋简体" w:eastAsia="方正小标宋简体" w:hAnsi="方正小标宋简体" w:cs="方正小标宋简体" w:hint="eastAsia"/>
              <w:b/>
              <w:sz w:val="44"/>
              <w:szCs w:val="56"/>
            </w:rPr>
            <w:fldChar w:fldCharType="begin"/>
          </w:r>
          <w:r w:rsidRPr="006F3CDF">
            <w:rPr>
              <w:rFonts w:ascii="方正小标宋简体" w:eastAsia="方正小标宋简体" w:hAnsi="方正小标宋简体" w:cs="方正小标宋简体" w:hint="eastAsia"/>
              <w:b/>
              <w:sz w:val="44"/>
              <w:szCs w:val="56"/>
            </w:rPr>
            <w:instrText xml:space="preserve">TOC \o "1-1" \h \u </w:instrText>
          </w:r>
          <w:r w:rsidRPr="006F3CDF">
            <w:rPr>
              <w:rFonts w:ascii="方正小标宋简体" w:eastAsia="方正小标宋简体" w:hAnsi="方正小标宋简体" w:cs="方正小标宋简体" w:hint="eastAsia"/>
              <w:b/>
              <w:sz w:val="44"/>
              <w:szCs w:val="56"/>
            </w:rPr>
            <w:fldChar w:fldCharType="separate"/>
          </w:r>
          <w:hyperlink w:anchor="_Toc25497" w:history="1">
            <w:r w:rsidRPr="006F3CDF">
              <w:rPr>
                <w:rFonts w:ascii="黑体" w:eastAsia="黑体" w:hAnsi="黑体" w:cs="黑体" w:hint="eastAsia"/>
                <w:szCs w:val="44"/>
              </w:rPr>
              <w:t>第一章 询价公告</w:t>
            </w:r>
            <w:r w:rsidRPr="006F3CDF">
              <w:tab/>
            </w:r>
            <w:r w:rsidRPr="006F3CDF">
              <w:fldChar w:fldCharType="begin"/>
            </w:r>
            <w:r w:rsidRPr="006F3CDF">
              <w:instrText xml:space="preserve"> PAGEREF _Toc25497 \h </w:instrText>
            </w:r>
            <w:r w:rsidRPr="006F3CDF">
              <w:fldChar w:fldCharType="separate"/>
            </w:r>
            <w:r w:rsidRPr="006F3CDF">
              <w:t>- 3 -</w:t>
            </w:r>
            <w:r w:rsidRPr="006F3CDF">
              <w:fldChar w:fldCharType="end"/>
            </w:r>
          </w:hyperlink>
        </w:p>
        <w:p w:rsidR="001E4C93" w:rsidRPr="006F3CDF" w:rsidRDefault="00CB5E90">
          <w:pPr>
            <w:pStyle w:val="1"/>
            <w:tabs>
              <w:tab w:val="right" w:leader="dot" w:pos="8846"/>
            </w:tabs>
          </w:pPr>
          <w:hyperlink w:anchor="_Toc2112" w:history="1">
            <w:r w:rsidR="00A718E7" w:rsidRPr="006F3CDF">
              <w:rPr>
                <w:rFonts w:ascii="黑体" w:eastAsia="黑体" w:hAnsi="黑体" w:cs="黑体" w:hint="eastAsia"/>
                <w:szCs w:val="44"/>
              </w:rPr>
              <w:t>第二章 询价须知</w:t>
            </w:r>
            <w:r w:rsidR="00A718E7" w:rsidRPr="006F3CDF">
              <w:tab/>
            </w:r>
            <w:r w:rsidR="00A718E7" w:rsidRPr="006F3CDF">
              <w:fldChar w:fldCharType="begin"/>
            </w:r>
            <w:r w:rsidR="00A718E7" w:rsidRPr="006F3CDF">
              <w:instrText xml:space="preserve"> PAGEREF _Toc2112 \h </w:instrText>
            </w:r>
            <w:r w:rsidR="00A718E7" w:rsidRPr="006F3CDF">
              <w:fldChar w:fldCharType="separate"/>
            </w:r>
            <w:r w:rsidR="00A718E7" w:rsidRPr="006F3CDF">
              <w:t>- 5 -</w:t>
            </w:r>
            <w:r w:rsidR="00A718E7" w:rsidRPr="006F3CDF">
              <w:fldChar w:fldCharType="end"/>
            </w:r>
          </w:hyperlink>
        </w:p>
        <w:p w:rsidR="001E4C93" w:rsidRPr="006F3CDF" w:rsidRDefault="00CB5E90">
          <w:pPr>
            <w:pStyle w:val="1"/>
            <w:tabs>
              <w:tab w:val="right" w:leader="dot" w:pos="8846"/>
            </w:tabs>
          </w:pPr>
          <w:hyperlink w:anchor="_Toc32072" w:history="1">
            <w:r w:rsidR="00A718E7" w:rsidRPr="006F3CDF">
              <w:rPr>
                <w:rFonts w:ascii="黑体" w:eastAsia="黑体" w:hAnsi="黑体" w:cs="黑体" w:hint="eastAsia"/>
                <w:szCs w:val="44"/>
              </w:rPr>
              <w:t>第三章 采购内容及要求</w:t>
            </w:r>
            <w:r w:rsidR="00A718E7" w:rsidRPr="006F3CDF">
              <w:tab/>
            </w:r>
            <w:r w:rsidR="00A718E7" w:rsidRPr="006F3CDF">
              <w:fldChar w:fldCharType="begin"/>
            </w:r>
            <w:r w:rsidR="00A718E7" w:rsidRPr="006F3CDF">
              <w:instrText xml:space="preserve"> PAGEREF _Toc32072 \h </w:instrText>
            </w:r>
            <w:r w:rsidR="00A718E7" w:rsidRPr="006F3CDF">
              <w:fldChar w:fldCharType="separate"/>
            </w:r>
            <w:r w:rsidR="00A718E7" w:rsidRPr="006F3CDF">
              <w:t>- 8 -</w:t>
            </w:r>
            <w:r w:rsidR="00A718E7" w:rsidRPr="006F3CDF">
              <w:fldChar w:fldCharType="end"/>
            </w:r>
          </w:hyperlink>
        </w:p>
        <w:p w:rsidR="001E4C93" w:rsidRPr="006F3CDF" w:rsidRDefault="00CB5E90">
          <w:pPr>
            <w:pStyle w:val="1"/>
            <w:tabs>
              <w:tab w:val="right" w:leader="dot" w:pos="8846"/>
            </w:tabs>
          </w:pPr>
          <w:hyperlink w:anchor="_Toc7908" w:history="1">
            <w:r w:rsidR="00A718E7" w:rsidRPr="006F3CDF">
              <w:rPr>
                <w:rFonts w:ascii="黑体" w:eastAsia="黑体" w:hAnsi="黑体" w:cs="黑体" w:hint="eastAsia"/>
                <w:szCs w:val="44"/>
              </w:rPr>
              <w:t>第四章 供应商的资格条件要求</w:t>
            </w:r>
            <w:r w:rsidR="00A718E7" w:rsidRPr="006F3CDF">
              <w:tab/>
            </w:r>
            <w:r w:rsidR="00A718E7" w:rsidRPr="006F3CDF">
              <w:fldChar w:fldCharType="begin"/>
            </w:r>
            <w:r w:rsidR="00A718E7" w:rsidRPr="006F3CDF">
              <w:instrText xml:space="preserve"> PAGEREF _Toc7908 \h </w:instrText>
            </w:r>
            <w:r w:rsidR="00A718E7" w:rsidRPr="006F3CDF">
              <w:fldChar w:fldCharType="separate"/>
            </w:r>
            <w:r w:rsidR="00A718E7" w:rsidRPr="006F3CDF">
              <w:t>- 17 -</w:t>
            </w:r>
            <w:r w:rsidR="00A718E7" w:rsidRPr="006F3CDF">
              <w:fldChar w:fldCharType="end"/>
            </w:r>
          </w:hyperlink>
        </w:p>
        <w:p w:rsidR="001E4C93" w:rsidRPr="006F3CDF" w:rsidRDefault="00CB5E90">
          <w:pPr>
            <w:pStyle w:val="1"/>
            <w:tabs>
              <w:tab w:val="right" w:leader="dot" w:pos="8846"/>
            </w:tabs>
          </w:pPr>
          <w:hyperlink w:anchor="_Toc31462" w:history="1">
            <w:r w:rsidR="00A718E7" w:rsidRPr="006F3CDF">
              <w:rPr>
                <w:rFonts w:ascii="黑体" w:eastAsia="黑体" w:hAnsi="黑体" w:cs="黑体" w:hint="eastAsia"/>
                <w:szCs w:val="44"/>
              </w:rPr>
              <w:t>第五章 询价程序和成交标准</w:t>
            </w:r>
            <w:r w:rsidR="00A718E7" w:rsidRPr="006F3CDF">
              <w:tab/>
            </w:r>
            <w:r w:rsidR="00A718E7" w:rsidRPr="006F3CDF">
              <w:fldChar w:fldCharType="begin"/>
            </w:r>
            <w:r w:rsidR="00A718E7" w:rsidRPr="006F3CDF">
              <w:instrText xml:space="preserve"> PAGEREF _Toc31462 \h </w:instrText>
            </w:r>
            <w:r w:rsidR="00A718E7" w:rsidRPr="006F3CDF">
              <w:fldChar w:fldCharType="separate"/>
            </w:r>
            <w:r w:rsidR="00A718E7" w:rsidRPr="006F3CDF">
              <w:t>- 18 -</w:t>
            </w:r>
            <w:r w:rsidR="00A718E7" w:rsidRPr="006F3CDF">
              <w:fldChar w:fldCharType="end"/>
            </w:r>
          </w:hyperlink>
        </w:p>
        <w:p w:rsidR="001E4C93" w:rsidRPr="006F3CDF" w:rsidRDefault="00CB5E90">
          <w:pPr>
            <w:pStyle w:val="1"/>
            <w:tabs>
              <w:tab w:val="right" w:leader="dot" w:pos="8846"/>
            </w:tabs>
          </w:pPr>
          <w:hyperlink w:anchor="_Toc7058" w:history="1">
            <w:r w:rsidR="00A718E7" w:rsidRPr="006F3CDF">
              <w:rPr>
                <w:rFonts w:ascii="黑体" w:eastAsia="黑体" w:hAnsi="黑体" w:cs="黑体" w:hint="eastAsia"/>
                <w:szCs w:val="44"/>
              </w:rPr>
              <w:t>第六章 报价文件格式</w:t>
            </w:r>
            <w:r w:rsidR="00A718E7" w:rsidRPr="006F3CDF">
              <w:tab/>
            </w:r>
            <w:r w:rsidR="00A718E7" w:rsidRPr="006F3CDF">
              <w:fldChar w:fldCharType="begin"/>
            </w:r>
            <w:r w:rsidR="00A718E7" w:rsidRPr="006F3CDF">
              <w:instrText xml:space="preserve"> PAGEREF _Toc7058 \h </w:instrText>
            </w:r>
            <w:r w:rsidR="00A718E7" w:rsidRPr="006F3CDF">
              <w:fldChar w:fldCharType="separate"/>
            </w:r>
            <w:r w:rsidR="00A718E7" w:rsidRPr="006F3CDF">
              <w:t>- 21 -</w:t>
            </w:r>
            <w:r w:rsidR="00A718E7" w:rsidRPr="006F3CDF">
              <w:fldChar w:fldCharType="end"/>
            </w:r>
          </w:hyperlink>
        </w:p>
        <w:p w:rsidR="001E4C93" w:rsidRPr="006F3CDF" w:rsidRDefault="00A718E7">
          <w:pPr>
            <w:pStyle w:val="aa"/>
            <w:adjustRightInd w:val="0"/>
            <w:snapToGrid w:val="0"/>
            <w:spacing w:beforeLines="50" w:before="120" w:beforeAutospacing="0" w:afterLines="50" w:after="120" w:afterAutospacing="0"/>
            <w:jc w:val="center"/>
            <w:rPr>
              <w:rFonts w:ascii="方正小标宋简体" w:eastAsia="方正小标宋简体" w:hAnsi="方正小标宋简体" w:cs="方正小标宋简体"/>
              <w:szCs w:val="56"/>
            </w:rPr>
            <w:sectPr w:rsidR="001E4C93" w:rsidRPr="006F3CDF">
              <w:footerReference w:type="default" r:id="rId9"/>
              <w:pgSz w:w="11907" w:h="16840"/>
              <w:pgMar w:top="1431" w:right="1531" w:bottom="1384" w:left="1530" w:header="0" w:footer="1189" w:gutter="0"/>
              <w:pgNumType w:fmt="numberInDash"/>
              <w:cols w:space="720"/>
            </w:sectPr>
          </w:pPr>
          <w:r w:rsidRPr="006F3CDF">
            <w:rPr>
              <w:rFonts w:ascii="方正小标宋简体" w:eastAsia="方正小标宋简体" w:hAnsi="方正小标宋简体" w:cs="方正小标宋简体" w:hint="eastAsia"/>
              <w:szCs w:val="56"/>
            </w:rPr>
            <w:fldChar w:fldCharType="end"/>
          </w:r>
        </w:p>
        <w:bookmarkStart w:id="1" w:name="_GoBack" w:displacedByCustomXml="next"/>
        <w:bookmarkEnd w:id="1" w:displacedByCustomXml="next"/>
      </w:sdtContent>
    </w:sdt>
    <w:p w:rsidR="001E4C93" w:rsidRPr="006F3CDF" w:rsidRDefault="00A718E7">
      <w:pPr>
        <w:pStyle w:val="aa"/>
        <w:numPr>
          <w:ilvl w:val="0"/>
          <w:numId w:val="1"/>
        </w:numPr>
        <w:adjustRightInd w:val="0"/>
        <w:snapToGrid w:val="0"/>
        <w:spacing w:beforeLines="50" w:before="120" w:beforeAutospacing="0" w:afterLines="50" w:after="120" w:afterAutospacing="0"/>
        <w:jc w:val="center"/>
        <w:outlineLvl w:val="0"/>
        <w:rPr>
          <w:rStyle w:val="ac"/>
          <w:rFonts w:ascii="黑体" w:eastAsia="黑体" w:hAnsi="黑体" w:cs="黑体"/>
          <w:b w:val="0"/>
          <w:sz w:val="32"/>
          <w:szCs w:val="44"/>
          <w:u w:val="single"/>
        </w:rPr>
      </w:pPr>
      <w:bookmarkStart w:id="2" w:name="_Toc25497"/>
      <w:r w:rsidRPr="006F3CDF">
        <w:rPr>
          <w:rFonts w:ascii="黑体" w:eastAsia="黑体" w:hAnsi="黑体" w:cs="黑体" w:hint="eastAsia"/>
          <w:b/>
          <w:sz w:val="32"/>
          <w:szCs w:val="44"/>
        </w:rPr>
        <w:lastRenderedPageBreak/>
        <w:t>询价公告</w:t>
      </w:r>
      <w:bookmarkEnd w:id="2"/>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Style w:val="ac"/>
          <w:rFonts w:hint="eastAsia"/>
          <w:b w:val="0"/>
          <w:bCs w:val="0"/>
          <w:sz w:val="21"/>
          <w:szCs w:val="21"/>
        </w:rPr>
        <w:t>四川省交通勘察设计研究院有限公司</w:t>
      </w:r>
      <w:r w:rsidRPr="006F3CDF">
        <w:rPr>
          <w:rFonts w:hint="eastAsia"/>
          <w:sz w:val="21"/>
          <w:szCs w:val="21"/>
        </w:rPr>
        <w:t>拟对智慧监测云平台系统采购项目进行国内</w:t>
      </w:r>
      <w:r w:rsidR="00F030CD">
        <w:rPr>
          <w:rFonts w:hint="eastAsia"/>
          <w:sz w:val="21"/>
          <w:szCs w:val="21"/>
        </w:rPr>
        <w:t>第二次</w:t>
      </w:r>
      <w:r w:rsidRPr="006F3CDF">
        <w:rPr>
          <w:rFonts w:hint="eastAsia"/>
          <w:bCs/>
          <w:sz w:val="21"/>
          <w:szCs w:val="21"/>
        </w:rPr>
        <w:t>询价采购</w:t>
      </w:r>
      <w:r w:rsidRPr="006F3CDF">
        <w:rPr>
          <w:rFonts w:hint="eastAsia"/>
          <w:sz w:val="21"/>
          <w:szCs w:val="21"/>
        </w:rPr>
        <w:t>，</w:t>
      </w:r>
      <w:proofErr w:type="gramStart"/>
      <w:r w:rsidRPr="006F3CDF">
        <w:rPr>
          <w:rFonts w:hint="eastAsia"/>
          <w:sz w:val="21"/>
          <w:szCs w:val="21"/>
        </w:rPr>
        <w:t>现邀请</w:t>
      </w:r>
      <w:proofErr w:type="gramEnd"/>
      <w:r w:rsidRPr="006F3CDF">
        <w:rPr>
          <w:rFonts w:hint="eastAsia"/>
          <w:sz w:val="21"/>
          <w:szCs w:val="21"/>
        </w:rPr>
        <w:t>符合本次询价要求的供应商参加本项目询价。</w:t>
      </w:r>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Style w:val="ac"/>
          <w:rFonts w:hint="eastAsia"/>
          <w:sz w:val="21"/>
          <w:szCs w:val="21"/>
        </w:rPr>
        <w:t>一、采购概况</w:t>
      </w:r>
    </w:p>
    <w:p w:rsidR="001E4C93" w:rsidRPr="006F3CDF" w:rsidRDefault="00A718E7">
      <w:pPr>
        <w:pStyle w:val="aa"/>
        <w:spacing w:before="0" w:beforeAutospacing="0" w:after="0" w:afterAutospacing="0" w:line="375" w:lineRule="atLeast"/>
        <w:ind w:firstLine="420"/>
        <w:rPr>
          <w:sz w:val="21"/>
          <w:szCs w:val="21"/>
        </w:rPr>
      </w:pPr>
      <w:r w:rsidRPr="006F3CDF">
        <w:rPr>
          <w:rFonts w:hint="eastAsia"/>
          <w:sz w:val="21"/>
          <w:szCs w:val="21"/>
        </w:rPr>
        <w:t>（一）采购项目名称：</w:t>
      </w:r>
      <w:bookmarkStart w:id="3" w:name="OLE_LINK12"/>
      <w:r w:rsidRPr="006F3CDF">
        <w:rPr>
          <w:rStyle w:val="ac"/>
          <w:rFonts w:hint="eastAsia"/>
          <w:b w:val="0"/>
          <w:bCs w:val="0"/>
          <w:sz w:val="21"/>
          <w:szCs w:val="21"/>
        </w:rPr>
        <w:t>四川省交通勘察设计研究院有限公司</w:t>
      </w:r>
      <w:r w:rsidRPr="006F3CDF">
        <w:rPr>
          <w:rFonts w:hint="eastAsia"/>
          <w:sz w:val="21"/>
          <w:szCs w:val="21"/>
        </w:rPr>
        <w:t>智慧监测云平台系统项目</w:t>
      </w:r>
      <w:bookmarkEnd w:id="3"/>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Fonts w:hint="eastAsia"/>
          <w:sz w:val="21"/>
          <w:szCs w:val="21"/>
        </w:rPr>
        <w:t>（二）采购内容：本次采购划分为一个合同包，采购智慧监测云平台系统1套（详细技术参数见附件）。</w:t>
      </w:r>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Fonts w:hint="eastAsia"/>
          <w:sz w:val="21"/>
          <w:szCs w:val="21"/>
        </w:rPr>
        <w:t>（三）预计供货时间：合同签订1个月内完成本地系统部署，并根据项目进度及采购人要求进行相应定制开发。</w:t>
      </w:r>
    </w:p>
    <w:p w:rsidR="001E4C93" w:rsidRPr="006F3CDF" w:rsidRDefault="00A718E7">
      <w:pPr>
        <w:pStyle w:val="aa"/>
        <w:spacing w:before="0" w:beforeAutospacing="0" w:after="0" w:afterAutospacing="0" w:line="375" w:lineRule="atLeast"/>
        <w:ind w:firstLine="420"/>
        <w:rPr>
          <w:sz w:val="21"/>
          <w:szCs w:val="21"/>
        </w:rPr>
      </w:pPr>
      <w:r w:rsidRPr="006F3CDF">
        <w:rPr>
          <w:rFonts w:hint="eastAsia"/>
          <w:sz w:val="21"/>
          <w:szCs w:val="21"/>
        </w:rPr>
        <w:t>（四）预计供货地点：四川省交通勘察设计研究院有限公司（成都市太升北路35号），合同协议书中对供货地点另有约定者从其约定。</w:t>
      </w:r>
    </w:p>
    <w:p w:rsidR="001E4C93" w:rsidRPr="006F3CDF" w:rsidRDefault="00A718E7">
      <w:pPr>
        <w:pStyle w:val="aa"/>
        <w:spacing w:before="0" w:beforeAutospacing="0" w:after="0" w:afterAutospacing="0" w:line="375" w:lineRule="atLeast"/>
        <w:ind w:firstLine="420"/>
        <w:rPr>
          <w:b/>
          <w:bCs/>
          <w:sz w:val="21"/>
          <w:szCs w:val="21"/>
        </w:rPr>
      </w:pPr>
      <w:r w:rsidRPr="006F3CDF">
        <w:rPr>
          <w:rFonts w:hint="eastAsia"/>
          <w:b/>
          <w:bCs/>
          <w:sz w:val="21"/>
          <w:szCs w:val="21"/>
        </w:rPr>
        <w:t>二、询价须知</w:t>
      </w:r>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Style w:val="ac"/>
          <w:rFonts w:hint="eastAsia"/>
          <w:b w:val="0"/>
          <w:bCs w:val="0"/>
          <w:sz w:val="21"/>
          <w:szCs w:val="21"/>
        </w:rPr>
        <w:t>（一）资质要求：</w:t>
      </w:r>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Fonts w:hint="eastAsia"/>
          <w:sz w:val="21"/>
          <w:szCs w:val="21"/>
        </w:rPr>
        <w:t>1、具有独立承担民事责任的能力；</w:t>
      </w:r>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Fonts w:hint="eastAsia"/>
          <w:sz w:val="21"/>
          <w:szCs w:val="21"/>
        </w:rPr>
        <w:t>2、具有良好的商业信誉和健全的财务会计制度；</w:t>
      </w:r>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Fonts w:hint="eastAsia"/>
          <w:sz w:val="21"/>
          <w:szCs w:val="21"/>
        </w:rPr>
        <w:t>3、具有履行合同所必须的人员和专业技术能力；</w:t>
      </w:r>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Fonts w:hint="eastAsia"/>
          <w:sz w:val="21"/>
          <w:szCs w:val="21"/>
        </w:rPr>
        <w:t>4、具有依法缴纳税收和社会保险资金的良好记录；</w:t>
      </w:r>
    </w:p>
    <w:p w:rsidR="001E4C93" w:rsidRPr="006F3CDF" w:rsidRDefault="00A718E7">
      <w:pPr>
        <w:pStyle w:val="aa"/>
        <w:spacing w:before="0" w:beforeAutospacing="0" w:after="0" w:afterAutospacing="0" w:line="375" w:lineRule="atLeast"/>
        <w:ind w:firstLine="420"/>
        <w:rPr>
          <w:rFonts w:ascii="Helvetica" w:hAnsi="Helvetica"/>
          <w:sz w:val="21"/>
          <w:szCs w:val="21"/>
        </w:rPr>
      </w:pPr>
      <w:r w:rsidRPr="006F3CDF">
        <w:rPr>
          <w:rFonts w:hint="eastAsia"/>
          <w:sz w:val="21"/>
          <w:szCs w:val="21"/>
        </w:rPr>
        <w:t>5、参加本次采购活动前三年内，未受到主管部门处罚；</w:t>
      </w:r>
    </w:p>
    <w:p w:rsidR="001E4C93" w:rsidRPr="006F3CDF" w:rsidRDefault="00A718E7">
      <w:pPr>
        <w:pStyle w:val="aa"/>
        <w:spacing w:before="0" w:beforeAutospacing="0" w:after="0" w:afterAutospacing="0" w:line="375" w:lineRule="atLeast"/>
        <w:ind w:firstLine="420"/>
        <w:rPr>
          <w:sz w:val="21"/>
          <w:szCs w:val="21"/>
        </w:rPr>
      </w:pPr>
      <w:r w:rsidRPr="006F3CDF">
        <w:rPr>
          <w:rFonts w:hint="eastAsia"/>
          <w:sz w:val="21"/>
          <w:szCs w:val="21"/>
        </w:rPr>
        <w:t>6、具备询价中要求的软件的经销商资格或授权文件；</w:t>
      </w:r>
    </w:p>
    <w:p w:rsidR="001E4C93" w:rsidRPr="006F3CDF" w:rsidRDefault="00A718E7">
      <w:pPr>
        <w:pStyle w:val="aa"/>
        <w:spacing w:before="0" w:beforeAutospacing="0" w:after="0" w:afterAutospacing="0" w:line="375" w:lineRule="atLeast"/>
        <w:ind w:firstLine="420"/>
        <w:rPr>
          <w:sz w:val="21"/>
          <w:szCs w:val="21"/>
        </w:rPr>
      </w:pPr>
      <w:r w:rsidRPr="006F3CDF">
        <w:rPr>
          <w:rFonts w:hint="eastAsia"/>
          <w:sz w:val="21"/>
          <w:szCs w:val="21"/>
        </w:rPr>
        <w:t>7、法律、行政法规规定的其他条件。</w:t>
      </w:r>
    </w:p>
    <w:p w:rsidR="001E4C93" w:rsidRPr="006F3CDF" w:rsidRDefault="00A718E7">
      <w:pPr>
        <w:pStyle w:val="aa"/>
        <w:spacing w:before="0" w:beforeAutospacing="0" w:after="0" w:afterAutospacing="0" w:line="375" w:lineRule="atLeast"/>
        <w:ind w:firstLine="420"/>
        <w:rPr>
          <w:sz w:val="21"/>
          <w:szCs w:val="21"/>
        </w:rPr>
      </w:pPr>
      <w:r w:rsidRPr="006F3CDF">
        <w:rPr>
          <w:rFonts w:hint="eastAsia"/>
          <w:sz w:val="21"/>
          <w:szCs w:val="21"/>
        </w:rPr>
        <w:t>（二）最高限价：包干价，最高限价35万元人民币。</w:t>
      </w:r>
    </w:p>
    <w:p w:rsidR="001E4C93" w:rsidRPr="006F3CDF" w:rsidRDefault="00A718E7">
      <w:pPr>
        <w:pStyle w:val="aa"/>
        <w:spacing w:before="0" w:beforeAutospacing="0" w:after="0" w:afterAutospacing="0" w:line="375" w:lineRule="atLeast"/>
        <w:ind w:firstLine="420"/>
        <w:rPr>
          <w:sz w:val="21"/>
          <w:szCs w:val="21"/>
        </w:rPr>
      </w:pPr>
      <w:r w:rsidRPr="006F3CDF">
        <w:rPr>
          <w:rFonts w:hint="eastAsia"/>
          <w:sz w:val="21"/>
          <w:szCs w:val="21"/>
        </w:rPr>
        <w:t>（三）工期要求：</w:t>
      </w:r>
      <w:bookmarkStart w:id="4" w:name="OLE_LINK11"/>
      <w:r w:rsidRPr="006F3CDF">
        <w:rPr>
          <w:rFonts w:hint="eastAsia"/>
          <w:sz w:val="21"/>
          <w:szCs w:val="21"/>
        </w:rPr>
        <w:t>合同签订1个月内完成本地系统部署，并根据项目进度及采购人要求进行相应定制开发。</w:t>
      </w:r>
      <w:bookmarkEnd w:id="4"/>
    </w:p>
    <w:p w:rsidR="001E4C93" w:rsidRPr="006F3CDF" w:rsidRDefault="00A718E7">
      <w:pPr>
        <w:pStyle w:val="aa"/>
        <w:spacing w:before="0" w:beforeAutospacing="0" w:after="0" w:afterAutospacing="0" w:line="375" w:lineRule="atLeast"/>
        <w:ind w:firstLine="420"/>
        <w:rPr>
          <w:sz w:val="21"/>
          <w:szCs w:val="21"/>
        </w:rPr>
      </w:pPr>
      <w:r w:rsidRPr="006F3CDF">
        <w:rPr>
          <w:rFonts w:hint="eastAsia"/>
          <w:sz w:val="21"/>
          <w:szCs w:val="21"/>
        </w:rPr>
        <w:t>（三）评标办法：在符合采购需求、质量和服务相等的前提下，确定最低报价者为成交供应商。</w:t>
      </w:r>
    </w:p>
    <w:p w:rsidR="001E4C93" w:rsidRPr="006F3CDF" w:rsidRDefault="00A718E7">
      <w:pPr>
        <w:pStyle w:val="aa"/>
        <w:spacing w:before="0" w:beforeAutospacing="0" w:after="0" w:afterAutospacing="0" w:line="375" w:lineRule="atLeast"/>
        <w:ind w:firstLine="420"/>
        <w:jc w:val="both"/>
        <w:rPr>
          <w:sz w:val="21"/>
          <w:szCs w:val="21"/>
        </w:rPr>
      </w:pPr>
      <w:r w:rsidRPr="006F3CDF">
        <w:rPr>
          <w:rStyle w:val="ac"/>
          <w:rFonts w:hint="eastAsia"/>
          <w:b w:val="0"/>
          <w:bCs w:val="0"/>
          <w:sz w:val="21"/>
          <w:szCs w:val="21"/>
        </w:rPr>
        <w:t>（四）报价文件递交及询价地点：四川省成都市太升北路35号</w:t>
      </w:r>
      <w:r w:rsidRPr="006F3CDF">
        <w:rPr>
          <w:rFonts w:hint="eastAsia"/>
          <w:sz w:val="21"/>
          <w:szCs w:val="21"/>
        </w:rPr>
        <w:t>。本次询价接受邮寄的报价文件。</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（五）供应商报价</w:t>
      </w:r>
      <w:proofErr w:type="gramStart"/>
      <w:r w:rsidRPr="006F3CDF">
        <w:rPr>
          <w:rFonts w:hint="eastAsia"/>
          <w:sz w:val="21"/>
          <w:szCs w:val="21"/>
        </w:rPr>
        <w:t>函须经供应商法定</w:t>
      </w:r>
      <w:proofErr w:type="gramEnd"/>
      <w:r w:rsidRPr="006F3CDF">
        <w:rPr>
          <w:rFonts w:hint="eastAsia"/>
          <w:sz w:val="21"/>
          <w:szCs w:val="21"/>
        </w:rPr>
        <w:t>代表人或其授权代表签字并加盖单位公章；如为授权代表签署，则须附法定代表人授权委托书、法定代表人和授权委托人的身份证复印件。</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（六）业绩：</w:t>
      </w:r>
      <w:r w:rsidR="00F030CD" w:rsidRPr="00F030CD">
        <w:rPr>
          <w:rFonts w:hint="eastAsia"/>
          <w:sz w:val="21"/>
          <w:szCs w:val="21"/>
        </w:rPr>
        <w:t>2020年1月以来不少于1个软件研发类项目业绩，应</w:t>
      </w:r>
      <w:proofErr w:type="gramStart"/>
      <w:r w:rsidR="00F030CD" w:rsidRPr="00F030CD">
        <w:rPr>
          <w:rFonts w:hint="eastAsia"/>
          <w:sz w:val="21"/>
          <w:szCs w:val="21"/>
        </w:rPr>
        <w:t>附合同</w:t>
      </w:r>
      <w:proofErr w:type="gramEnd"/>
      <w:r w:rsidR="00F030CD" w:rsidRPr="00F030CD">
        <w:rPr>
          <w:rFonts w:hint="eastAsia"/>
          <w:sz w:val="21"/>
          <w:szCs w:val="21"/>
        </w:rPr>
        <w:t>文件全本，</w:t>
      </w:r>
      <w:proofErr w:type="gramStart"/>
      <w:r w:rsidR="00F030CD" w:rsidRPr="00F030CD">
        <w:rPr>
          <w:rFonts w:hint="eastAsia"/>
          <w:sz w:val="21"/>
          <w:szCs w:val="21"/>
        </w:rPr>
        <w:t>报价函应逐页</w:t>
      </w:r>
      <w:proofErr w:type="gramEnd"/>
      <w:r w:rsidR="00F030CD" w:rsidRPr="00F030CD">
        <w:rPr>
          <w:rFonts w:hint="eastAsia"/>
          <w:sz w:val="21"/>
          <w:szCs w:val="21"/>
        </w:rPr>
        <w:t>盖章</w:t>
      </w:r>
      <w:r w:rsidRPr="006F3CDF">
        <w:rPr>
          <w:rFonts w:hint="eastAsia"/>
          <w:sz w:val="21"/>
          <w:szCs w:val="21"/>
        </w:rPr>
        <w:t>。</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（七）项目组：</w:t>
      </w:r>
      <w:r w:rsidRPr="006F3CDF">
        <w:rPr>
          <w:rFonts w:hint="eastAsia"/>
          <w:b/>
          <w:bCs/>
          <w:sz w:val="21"/>
          <w:szCs w:val="21"/>
        </w:rPr>
        <w:t>项目负责人1名，项目开发人员不少于2名</w:t>
      </w:r>
      <w:r w:rsidRPr="006F3CDF">
        <w:rPr>
          <w:rFonts w:hint="eastAsia"/>
          <w:sz w:val="21"/>
          <w:szCs w:val="21"/>
        </w:rPr>
        <w:t>，需具备本科及以上学历。</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（八）询价文件发售方式：本询价邀请在四川省交通勘察设计研究院有限公司官网（http://www.scodi.cn/）上以公告形式发布，报价函格式见附件，自行下载。</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（九）报价文件递交截止时间：</w:t>
      </w:r>
      <w:proofErr w:type="gramStart"/>
      <w:r w:rsidRPr="006F3CDF">
        <w:rPr>
          <w:rFonts w:hint="eastAsia"/>
          <w:sz w:val="21"/>
          <w:szCs w:val="21"/>
        </w:rPr>
        <w:t>报价函须注明</w:t>
      </w:r>
      <w:proofErr w:type="gramEnd"/>
      <w:r w:rsidRPr="006F3CDF">
        <w:rPr>
          <w:rFonts w:hint="eastAsia"/>
          <w:sz w:val="21"/>
          <w:szCs w:val="21"/>
        </w:rPr>
        <w:t>供应商单位全称及报价时间，格式参见附件，同时提供单位有效营业执照或事业单位法人证书，上述资料均需装订并加盖公章后密封（密封包</w:t>
      </w:r>
      <w:r w:rsidRPr="006F3CDF">
        <w:rPr>
          <w:rFonts w:hint="eastAsia"/>
          <w:sz w:val="21"/>
          <w:szCs w:val="21"/>
        </w:rPr>
        <w:lastRenderedPageBreak/>
        <w:t>装外壳上应注明报价项目名称），请于2023年</w:t>
      </w:r>
      <w:r w:rsidR="003C4CEC">
        <w:rPr>
          <w:rFonts w:hint="eastAsia"/>
          <w:sz w:val="21"/>
          <w:szCs w:val="21"/>
        </w:rPr>
        <w:t>1</w:t>
      </w:r>
      <w:r w:rsidR="00F030CD">
        <w:rPr>
          <w:rFonts w:hint="eastAsia"/>
          <w:sz w:val="21"/>
          <w:szCs w:val="21"/>
        </w:rPr>
        <w:t>1</w:t>
      </w:r>
      <w:r w:rsidRPr="006F3CDF">
        <w:rPr>
          <w:rFonts w:hint="eastAsia"/>
          <w:sz w:val="21"/>
          <w:szCs w:val="21"/>
        </w:rPr>
        <w:t>月</w:t>
      </w:r>
      <w:r w:rsidR="00B24B22">
        <w:rPr>
          <w:rFonts w:hint="eastAsia"/>
          <w:sz w:val="21"/>
          <w:szCs w:val="21"/>
        </w:rPr>
        <w:t>8</w:t>
      </w:r>
      <w:r w:rsidRPr="006F3CDF">
        <w:rPr>
          <w:rFonts w:hint="eastAsia"/>
          <w:sz w:val="21"/>
          <w:szCs w:val="21"/>
        </w:rPr>
        <w:t>日10:00（询价截止时间）前密封报送采购人，逾期递交的报价文件将被拒绝。联系人：卢女士，电话：【</w:t>
      </w:r>
      <w:r w:rsidR="003C4CEC">
        <w:rPr>
          <w:rFonts w:hint="eastAsia"/>
          <w:sz w:val="21"/>
          <w:szCs w:val="21"/>
        </w:rPr>
        <w:t>18224422797</w:t>
      </w:r>
      <w:r w:rsidRPr="006F3CDF">
        <w:rPr>
          <w:rFonts w:hint="eastAsia"/>
          <w:sz w:val="21"/>
          <w:szCs w:val="21"/>
        </w:rPr>
        <w:t>】，递交地址：【</w:t>
      </w:r>
      <w:r w:rsidR="003C4CEC">
        <w:rPr>
          <w:rFonts w:hint="eastAsia"/>
          <w:sz w:val="21"/>
          <w:szCs w:val="21"/>
        </w:rPr>
        <w:t>四川省成都市青羊区太升北路35号二楼B区会议室</w:t>
      </w:r>
      <w:r w:rsidRPr="006F3CDF">
        <w:rPr>
          <w:rFonts w:hint="eastAsia"/>
          <w:sz w:val="21"/>
          <w:szCs w:val="21"/>
        </w:rPr>
        <w:t>】邮箱：【</w:t>
      </w:r>
      <w:r w:rsidR="003C4CEC">
        <w:rPr>
          <w:rFonts w:hint="eastAsia"/>
          <w:sz w:val="21"/>
          <w:szCs w:val="21"/>
        </w:rPr>
        <w:t>1774094465@qq.com</w:t>
      </w:r>
      <w:r w:rsidRPr="006F3CDF">
        <w:rPr>
          <w:rFonts w:hint="eastAsia"/>
          <w:sz w:val="21"/>
          <w:szCs w:val="21"/>
        </w:rPr>
        <w:t>】。</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（十）有以下情形之一的报价函均为无效报价。</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 xml:space="preserve">1、未按要求签署、盖章、装订和密封的报价函； </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2、超过最高限价的报价；</w:t>
      </w:r>
    </w:p>
    <w:p w:rsidR="001E4C93" w:rsidRPr="006F3CDF" w:rsidRDefault="00A718E7">
      <w:pPr>
        <w:pStyle w:val="aa"/>
        <w:spacing w:before="0" w:beforeAutospacing="0" w:after="0" w:afterAutospacing="0" w:line="375" w:lineRule="atLeast"/>
        <w:ind w:firstLine="420"/>
        <w:jc w:val="both"/>
        <w:rPr>
          <w:sz w:val="21"/>
          <w:szCs w:val="21"/>
        </w:rPr>
      </w:pPr>
      <w:r w:rsidRPr="006F3CDF">
        <w:rPr>
          <w:rFonts w:hint="eastAsia"/>
          <w:sz w:val="21"/>
          <w:szCs w:val="21"/>
        </w:rPr>
        <w:t>3、未在规定时间递交至规定地点的报价函；</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4、单位负责人为同一人或存在控股、管理关系的不同单位，不得同时参加该项目报价，否则，相关报价无效；</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5、相关法律法规规定的其他情形等。</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（十一）评审方式：经评审，在符合采购要求的前提下，确定有效报价最低的供应商为成交供应商。</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（十二）采购人和供应商应当自成交通知书发出次日起30个工作日内，根据询价文件和供应商的报价文件订立书面合同。</w:t>
      </w:r>
      <w:proofErr w:type="gramStart"/>
      <w:r w:rsidRPr="006F3CDF">
        <w:rPr>
          <w:rFonts w:hint="eastAsia"/>
          <w:sz w:val="21"/>
          <w:szCs w:val="21"/>
        </w:rPr>
        <w:t>供应商无正当</w:t>
      </w:r>
      <w:proofErr w:type="gramEnd"/>
      <w:r w:rsidRPr="006F3CDF">
        <w:rPr>
          <w:rFonts w:hint="eastAsia"/>
          <w:sz w:val="21"/>
          <w:szCs w:val="21"/>
        </w:rPr>
        <w:t>理由拒签合同的，采购人将取消其中标资格，同时该供应商三年内不得参与采购人外部采购供应项目投标。</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（十三）重新询价的情形：</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 xml:space="preserve">1、报价截止时间（同上）按时送达的报价文件不足三家； </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2、经评审后，最终有效报价不足三家。</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3、成交供应商无故放弃中标，则对该项目重新进行询价采购，同时 该供应商将被清退出合格供应商库，禁入期按采购人外部供应采购管理办法执行。</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4、法律、法规规定的其他情形。</w:t>
      </w:r>
    </w:p>
    <w:p w:rsidR="001E4C93" w:rsidRPr="006F3CDF" w:rsidRDefault="00A718E7">
      <w:pPr>
        <w:pStyle w:val="aa"/>
        <w:spacing w:before="0" w:beforeAutospacing="0" w:after="0" w:afterAutospacing="0" w:line="375" w:lineRule="atLeast"/>
        <w:ind w:firstLineChars="200" w:firstLine="420"/>
        <w:rPr>
          <w:sz w:val="21"/>
          <w:szCs w:val="21"/>
        </w:rPr>
      </w:pPr>
      <w:r w:rsidRPr="006F3CDF">
        <w:rPr>
          <w:rFonts w:hint="eastAsia"/>
          <w:sz w:val="21"/>
          <w:szCs w:val="21"/>
        </w:rPr>
        <w:t>附件：报价文件</w:t>
      </w:r>
    </w:p>
    <w:p w:rsidR="001E4C93" w:rsidRPr="006F3CDF" w:rsidRDefault="001E4C93">
      <w:pPr>
        <w:pStyle w:val="aa"/>
        <w:spacing w:before="0" w:beforeAutospacing="0" w:after="0" w:afterAutospacing="0" w:line="375" w:lineRule="atLeast"/>
        <w:rPr>
          <w:sz w:val="21"/>
          <w:szCs w:val="21"/>
        </w:rPr>
      </w:pPr>
    </w:p>
    <w:p w:rsidR="001E4C93" w:rsidRPr="006F3CDF" w:rsidRDefault="001E4C93">
      <w:pPr>
        <w:pStyle w:val="aa"/>
        <w:spacing w:before="0" w:beforeAutospacing="0" w:after="0" w:afterAutospacing="0" w:line="375" w:lineRule="atLeast"/>
        <w:ind w:firstLineChars="200" w:firstLine="420"/>
        <w:rPr>
          <w:sz w:val="21"/>
          <w:szCs w:val="21"/>
        </w:rPr>
      </w:pPr>
    </w:p>
    <w:p w:rsidR="001E4C93" w:rsidRPr="006F3CDF" w:rsidRDefault="001E4C93">
      <w:pPr>
        <w:pStyle w:val="aa"/>
        <w:spacing w:before="0" w:beforeAutospacing="0" w:after="0" w:afterAutospacing="0" w:line="375" w:lineRule="atLeast"/>
        <w:ind w:firstLineChars="200" w:firstLine="420"/>
        <w:rPr>
          <w:sz w:val="21"/>
          <w:szCs w:val="21"/>
        </w:rPr>
      </w:pPr>
    </w:p>
    <w:p w:rsidR="001E4C93" w:rsidRPr="006F3CDF" w:rsidRDefault="00A718E7">
      <w:pPr>
        <w:adjustRightInd w:val="0"/>
        <w:spacing w:line="360" w:lineRule="exact"/>
        <w:ind w:firstLine="482"/>
        <w:jc w:val="right"/>
        <w:rPr>
          <w:rFonts w:ascii="宋体" w:hAnsi="宋体" w:cs="宋体"/>
          <w:sz w:val="24"/>
        </w:rPr>
      </w:pPr>
      <w:r w:rsidRPr="006F3CDF">
        <w:rPr>
          <w:rFonts w:ascii="宋体" w:hAnsi="宋体" w:cs="宋体" w:hint="eastAsia"/>
          <w:sz w:val="24"/>
        </w:rPr>
        <w:t>四川省交通勘察设计研究院有限公司</w:t>
      </w:r>
    </w:p>
    <w:p w:rsidR="001E4C93" w:rsidRPr="006F3CDF" w:rsidRDefault="00A718E7">
      <w:pPr>
        <w:pStyle w:val="aa"/>
        <w:spacing w:before="0" w:beforeAutospacing="0" w:after="0" w:afterAutospacing="0" w:line="375" w:lineRule="atLeast"/>
        <w:ind w:firstLineChars="200" w:firstLine="480"/>
      </w:pPr>
      <w:r w:rsidRPr="006F3CDF">
        <w:rPr>
          <w:rFonts w:hint="eastAsia"/>
        </w:rPr>
        <w:t xml:space="preserve">                                                 2023年</w:t>
      </w:r>
      <w:r w:rsidR="003C4CEC">
        <w:rPr>
          <w:rFonts w:hint="eastAsia"/>
        </w:rPr>
        <w:t>1</w:t>
      </w:r>
      <w:r w:rsidR="00F030CD">
        <w:rPr>
          <w:rFonts w:hint="eastAsia"/>
        </w:rPr>
        <w:t>1</w:t>
      </w:r>
      <w:r w:rsidRPr="006F3CDF">
        <w:rPr>
          <w:rFonts w:hint="eastAsia"/>
        </w:rPr>
        <w:t>月</w:t>
      </w:r>
      <w:r w:rsidR="00B24B22">
        <w:rPr>
          <w:rFonts w:hint="eastAsia"/>
        </w:rPr>
        <w:t>2</w:t>
      </w:r>
      <w:r w:rsidRPr="006F3CDF">
        <w:rPr>
          <w:rFonts w:hint="eastAsia"/>
        </w:rPr>
        <w:t>日</w:t>
      </w:r>
    </w:p>
    <w:p w:rsidR="001E4C93" w:rsidRPr="006F3CDF" w:rsidRDefault="00A718E7">
      <w:pPr>
        <w:rPr>
          <w:rFonts w:ascii="宋体" w:hAnsi="宋体" w:cs="宋体"/>
          <w:sz w:val="24"/>
        </w:rPr>
      </w:pPr>
      <w:r w:rsidRPr="006F3CDF">
        <w:rPr>
          <w:rFonts w:ascii="宋体" w:hAnsi="宋体" w:cs="宋体" w:hint="eastAsia"/>
          <w:sz w:val="24"/>
        </w:rPr>
        <w:br w:type="page"/>
      </w:r>
    </w:p>
    <w:p w:rsidR="001E4C93" w:rsidRPr="006F3CDF" w:rsidRDefault="00A718E7">
      <w:pPr>
        <w:pStyle w:val="aa"/>
        <w:numPr>
          <w:ilvl w:val="0"/>
          <w:numId w:val="1"/>
        </w:numPr>
        <w:adjustRightInd w:val="0"/>
        <w:snapToGrid w:val="0"/>
        <w:spacing w:beforeLines="50" w:before="120" w:beforeAutospacing="0" w:afterLines="50" w:after="120" w:afterAutospacing="0"/>
        <w:ind w:firstLine="0"/>
        <w:jc w:val="center"/>
        <w:outlineLvl w:val="0"/>
        <w:rPr>
          <w:rFonts w:ascii="黑体" w:eastAsia="黑体" w:hAnsi="黑体" w:cs="黑体"/>
          <w:b/>
          <w:sz w:val="32"/>
          <w:szCs w:val="44"/>
        </w:rPr>
      </w:pPr>
      <w:bookmarkStart w:id="5" w:name="_Toc2112"/>
      <w:bookmarkStart w:id="6" w:name="_Toc10695"/>
      <w:r w:rsidRPr="006F3CDF">
        <w:rPr>
          <w:rFonts w:ascii="黑体" w:eastAsia="黑体" w:hAnsi="黑体" w:cs="黑体" w:hint="eastAsia"/>
          <w:b/>
          <w:sz w:val="32"/>
          <w:szCs w:val="44"/>
        </w:rPr>
        <w:lastRenderedPageBreak/>
        <w:t>询价须知</w:t>
      </w:r>
      <w:bookmarkEnd w:id="5"/>
      <w:bookmarkEnd w:id="6"/>
    </w:p>
    <w:p w:rsidR="001E4C93" w:rsidRPr="006F3CDF" w:rsidRDefault="00A718E7">
      <w:pPr>
        <w:spacing w:before="0" w:after="0"/>
        <w:ind w:left="0" w:right="0" w:firstLine="0"/>
        <w:jc w:val="left"/>
        <w:rPr>
          <w:rFonts w:ascii="宋体" w:hAnsi="宋体" w:cs="宋体"/>
          <w:sz w:val="21"/>
          <w:szCs w:val="21"/>
        </w:rPr>
      </w:pPr>
      <w:r w:rsidRPr="006F3CDF">
        <w:rPr>
          <w:rFonts w:ascii="宋体" w:hAnsi="宋体" w:cs="宋体" w:hint="eastAsia"/>
          <w:sz w:val="21"/>
          <w:szCs w:val="21"/>
        </w:rPr>
        <w:t>一、询价须知前附表</w:t>
      </w:r>
    </w:p>
    <w:tbl>
      <w:tblPr>
        <w:tblW w:w="85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775"/>
        <w:gridCol w:w="1491"/>
        <w:gridCol w:w="6256"/>
      </w:tblGrid>
      <w:tr w:rsidR="006F3CDF" w:rsidRPr="006F3CDF">
        <w:trPr>
          <w:trHeight w:val="615"/>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序号</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应知事项</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说明和要求</w:t>
            </w:r>
          </w:p>
        </w:tc>
      </w:tr>
      <w:tr w:rsidR="006F3CDF" w:rsidRPr="006F3CDF">
        <w:trPr>
          <w:trHeight w:val="565"/>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1</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采购方式</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询价</w:t>
            </w:r>
          </w:p>
        </w:tc>
      </w:tr>
      <w:tr w:rsidR="006F3CDF" w:rsidRPr="006F3CDF">
        <w:trPr>
          <w:trHeight w:val="878"/>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2</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最高采购限价</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采购限价：</w:t>
            </w:r>
            <w:r w:rsidRPr="006F3CDF">
              <w:rPr>
                <w:rFonts w:ascii="宋体" w:hAnsi="宋体" w:cs="宋体" w:hint="eastAsia"/>
                <w:sz w:val="21"/>
                <w:szCs w:val="21"/>
                <w:u w:val="single"/>
              </w:rPr>
              <w:t>35</w:t>
            </w:r>
            <w:r w:rsidRPr="006F3CDF">
              <w:rPr>
                <w:rFonts w:ascii="宋体" w:hAnsi="宋体" w:cs="宋体" w:hint="eastAsia"/>
                <w:sz w:val="21"/>
                <w:szCs w:val="21"/>
              </w:rPr>
              <w:t>万元</w:t>
            </w:r>
          </w:p>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报价不得超过采购限价； 超出采购限价的报价文件无效。</w:t>
            </w:r>
          </w:p>
        </w:tc>
      </w:tr>
      <w:tr w:rsidR="006F3CDF" w:rsidRPr="006F3CDF">
        <w:trPr>
          <w:trHeight w:val="866"/>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3</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采购内容及要求</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详见第三章</w:t>
            </w:r>
          </w:p>
        </w:tc>
      </w:tr>
      <w:tr w:rsidR="006F3CDF" w:rsidRPr="006F3CDF">
        <w:trPr>
          <w:trHeight w:val="880"/>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4</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供应商资质要求</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详见第四章</w:t>
            </w:r>
          </w:p>
        </w:tc>
      </w:tr>
      <w:tr w:rsidR="006F3CDF" w:rsidRPr="006F3CDF">
        <w:trPr>
          <w:trHeight w:val="876"/>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5</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报价有效期限</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报价文件自递交截止期之后开始生效，报价有效期为 90 天。</w:t>
            </w:r>
          </w:p>
        </w:tc>
      </w:tr>
      <w:tr w:rsidR="006F3CDF" w:rsidRPr="006F3CDF">
        <w:trPr>
          <w:trHeight w:val="1280"/>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6</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报价文件、法定代表文件或授权文件的签署</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报价文件、法定代表</w:t>
            </w:r>
            <w:proofErr w:type="gramStart"/>
            <w:r w:rsidRPr="006F3CDF">
              <w:rPr>
                <w:rFonts w:ascii="宋体" w:hAnsi="宋体" w:cs="宋体" w:hint="eastAsia"/>
                <w:sz w:val="21"/>
                <w:szCs w:val="21"/>
              </w:rPr>
              <w:t>人文件</w:t>
            </w:r>
            <w:proofErr w:type="gramEnd"/>
            <w:r w:rsidRPr="006F3CDF">
              <w:rPr>
                <w:rFonts w:ascii="宋体" w:hAnsi="宋体" w:cs="宋体" w:hint="eastAsia"/>
                <w:sz w:val="21"/>
                <w:szCs w:val="21"/>
              </w:rPr>
              <w:t>或授权文件的签署应统一为同一人</w:t>
            </w:r>
          </w:p>
        </w:tc>
      </w:tr>
      <w:tr w:rsidR="006F3CDF" w:rsidRPr="006F3CDF">
        <w:trPr>
          <w:trHeight w:val="1638"/>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7</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报价文件和授权书的装订</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报价文件应由供应商的法定代表人或者其授权代表签字并加盖公章，如由后者签字，应提供“法定代表人授权委托书”及法定代表人身份证明，授权书及法定代表人身份证明应与报价文件一起装订，格式参照第六章报价文件格式要求。否则报价文件将被视为无效。</w:t>
            </w:r>
          </w:p>
        </w:tc>
      </w:tr>
      <w:tr w:rsidR="006F3CDF" w:rsidRPr="006F3CDF">
        <w:trPr>
          <w:trHeight w:val="915"/>
        </w:trPr>
        <w:tc>
          <w:tcPr>
            <w:tcW w:w="775" w:type="dxa"/>
            <w:vAlign w:val="center"/>
          </w:tcPr>
          <w:p w:rsidR="001E4C93" w:rsidRPr="006F3CDF" w:rsidRDefault="00A718E7">
            <w:pPr>
              <w:adjustRightInd w:val="0"/>
              <w:snapToGrid w:val="0"/>
              <w:spacing w:before="0" w:after="0"/>
              <w:ind w:leftChars="50" w:left="160" w:rightChars="50" w:right="160" w:firstLine="0"/>
              <w:rPr>
                <w:rFonts w:ascii="宋体" w:hAnsi="宋体" w:cs="宋体"/>
                <w:sz w:val="21"/>
                <w:szCs w:val="21"/>
              </w:rPr>
            </w:pPr>
            <w:r w:rsidRPr="006F3CDF">
              <w:rPr>
                <w:rFonts w:ascii="宋体" w:hAnsi="宋体" w:cs="宋体" w:hint="eastAsia"/>
                <w:sz w:val="21"/>
                <w:szCs w:val="21"/>
              </w:rPr>
              <w:t>8</w:t>
            </w:r>
          </w:p>
        </w:tc>
        <w:tc>
          <w:tcPr>
            <w:tcW w:w="1491"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询价方法</w:t>
            </w:r>
          </w:p>
        </w:tc>
        <w:tc>
          <w:tcPr>
            <w:tcW w:w="6256" w:type="dxa"/>
            <w:vAlign w:val="center"/>
          </w:tcPr>
          <w:p w:rsidR="001E4C93" w:rsidRPr="006F3CDF" w:rsidRDefault="00A718E7">
            <w:pPr>
              <w:adjustRightInd w:val="0"/>
              <w:snapToGrid w:val="0"/>
              <w:spacing w:before="0" w:after="0"/>
              <w:ind w:leftChars="50" w:left="160" w:rightChars="50" w:right="160" w:firstLine="0"/>
              <w:jc w:val="left"/>
              <w:rPr>
                <w:rFonts w:ascii="宋体" w:hAnsi="宋体" w:cs="宋体"/>
                <w:sz w:val="21"/>
                <w:szCs w:val="21"/>
              </w:rPr>
            </w:pPr>
            <w:r w:rsidRPr="006F3CDF">
              <w:rPr>
                <w:rFonts w:ascii="宋体" w:hAnsi="宋体" w:cs="宋体" w:hint="eastAsia"/>
                <w:sz w:val="21"/>
                <w:szCs w:val="21"/>
              </w:rPr>
              <w:t>评审小组对合格的供应商的报价文件，以价格为主要因素确定中标候选人，详见第五章询</w:t>
            </w:r>
            <w:proofErr w:type="gramStart"/>
            <w:r w:rsidRPr="006F3CDF">
              <w:rPr>
                <w:rFonts w:ascii="宋体" w:hAnsi="宋体" w:cs="宋体" w:hint="eastAsia"/>
                <w:sz w:val="21"/>
                <w:szCs w:val="21"/>
              </w:rPr>
              <w:t>价程序</w:t>
            </w:r>
            <w:proofErr w:type="gramEnd"/>
            <w:r w:rsidRPr="006F3CDF">
              <w:rPr>
                <w:rFonts w:ascii="宋体" w:hAnsi="宋体" w:cs="宋体" w:hint="eastAsia"/>
                <w:sz w:val="21"/>
                <w:szCs w:val="21"/>
              </w:rPr>
              <w:t>和成交标准。</w:t>
            </w:r>
          </w:p>
        </w:tc>
      </w:tr>
    </w:tbl>
    <w:p w:rsidR="001E4C93" w:rsidRPr="006F3CDF" w:rsidRDefault="001E4C93">
      <w:pPr>
        <w:jc w:val="left"/>
        <w:rPr>
          <w:rFonts w:ascii="宋体" w:hAnsi="宋体" w:cs="宋体"/>
          <w:sz w:val="21"/>
          <w:szCs w:val="21"/>
        </w:rPr>
      </w:pP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二、总则</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1、适用范围</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本询价文件仅适用于本次询价项目的采购。</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2、采购人</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本次询价的采购人是四川省交通勘察设计研究院有限公司。</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3、合格的供应商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(1)符合本询价文件“询价公告”第四条规定的条件；</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(2)遵守国家有关的法律、法规、规章和其他政策制度；</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(3)向采购人购买了询价文件并登记备案。</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4、费用</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lastRenderedPageBreak/>
        <w:t>供应商自行承担其参加报价所涉及的一切费用。</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5、充分、公平竞争保障措施</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总公司、分公司不能以不同的供应商身份同时参加报价。</w:t>
      </w:r>
    </w:p>
    <w:p w:rsidR="001E4C93" w:rsidRPr="006F3CDF" w:rsidRDefault="001E4C93">
      <w:pPr>
        <w:pStyle w:val="a0"/>
        <w:spacing w:before="0" w:after="0" w:line="240" w:lineRule="auto"/>
        <w:ind w:left="0" w:right="0" w:firstLine="0"/>
        <w:jc w:val="left"/>
        <w:rPr>
          <w:rFonts w:ascii="宋体" w:hAnsi="宋体" w:cs="宋体"/>
          <w:sz w:val="21"/>
          <w:szCs w:val="21"/>
        </w:rPr>
      </w:pP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三、询价文件</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6、询价文件的组成</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6.1 询价文件是供应商准备报价文件和参加询价的依据，同时也是资格审查的重要依据，具有</w:t>
      </w:r>
      <w:proofErr w:type="gramStart"/>
      <w:r w:rsidRPr="006F3CDF">
        <w:rPr>
          <w:rFonts w:ascii="宋体" w:hAnsi="宋体" w:cs="宋体" w:hint="eastAsia"/>
          <w:sz w:val="21"/>
          <w:szCs w:val="21"/>
        </w:rPr>
        <w:t>准法律</w:t>
      </w:r>
      <w:proofErr w:type="gramEnd"/>
      <w:r w:rsidRPr="006F3CDF">
        <w:rPr>
          <w:rFonts w:ascii="宋体" w:hAnsi="宋体" w:cs="宋体" w:hint="eastAsia"/>
          <w:sz w:val="21"/>
          <w:szCs w:val="21"/>
        </w:rPr>
        <w:t>文件性质。本询价文件包括以下内容：</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(1)询价公告；</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(2)询价须知；</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(3)采购内容及要求；</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(4)供应商的资格条件要求；</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(5)询价程序和成交标准；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(6)报价文件格式。</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6.2 供应商应认真阅读和充分理解询价文件中所有的事项、格式条款和规范要求。供应商没有对询价文件全面做出实质性响应是供应商的风险。没有按照询价文件要求</w:t>
      </w:r>
      <w:proofErr w:type="gramStart"/>
      <w:r w:rsidRPr="006F3CDF">
        <w:rPr>
          <w:rFonts w:ascii="宋体" w:hAnsi="宋体" w:cs="宋体" w:hint="eastAsia"/>
          <w:sz w:val="21"/>
          <w:szCs w:val="21"/>
        </w:rPr>
        <w:t>作出</w:t>
      </w:r>
      <w:proofErr w:type="gramEnd"/>
      <w:r w:rsidRPr="006F3CDF">
        <w:rPr>
          <w:rFonts w:ascii="宋体" w:hAnsi="宋体" w:cs="宋体" w:hint="eastAsia"/>
          <w:sz w:val="21"/>
          <w:szCs w:val="21"/>
        </w:rPr>
        <w:t>实质性响应的报价文件将被拒绝。</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7、询价文件的澄清和修改</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7.1 在报价文件递交截止时间前，采购人无论出于何种原因，可以对询价文件进行澄清或者修改。</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7.2 采购人对已发出的询价文件进行澄清或者修改，将在询价文件要求的提交报价文件截止时间 3 天前进行，并以书面形式将澄清或者修改的内容通知所有购买了询价文件的供应商。该澄清或者修改的内容为询价文件的组成部分。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7.3 供应商要求对询价文件进行澄清的，均应在报价文件截止日 3 天前按询价文件中的联系方式，以书面形式通知采购人。</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7.4 在报价文件截止时间前，采购人可以视采购具体情况，延长报价文件截止时间，并在询价文件要求提交报价文件的截止时间3天前，将变更时间以书面形式通知所有购买了询价文件的供应商。</w:t>
      </w:r>
    </w:p>
    <w:p w:rsidR="001E4C93" w:rsidRPr="006F3CDF" w:rsidRDefault="001E4C93">
      <w:pPr>
        <w:spacing w:before="0" w:after="0" w:line="240" w:lineRule="auto"/>
        <w:ind w:left="0" w:right="0" w:firstLine="0"/>
        <w:jc w:val="left"/>
        <w:rPr>
          <w:rFonts w:ascii="宋体" w:hAnsi="宋体" w:cs="宋体"/>
          <w:sz w:val="21"/>
          <w:szCs w:val="21"/>
        </w:rPr>
      </w:pP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四、报价文件的编写</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8、要求</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8.1 供应商应仔细阅读询价文件的所有内容，按照询价文件的要求提交报价文件。报价文件应对询价文件的要求</w:t>
      </w:r>
      <w:proofErr w:type="gramStart"/>
      <w:r w:rsidRPr="006F3CDF">
        <w:rPr>
          <w:rFonts w:ascii="宋体" w:hAnsi="宋体" w:cs="宋体" w:hint="eastAsia"/>
          <w:sz w:val="21"/>
          <w:szCs w:val="21"/>
        </w:rPr>
        <w:t>作出</w:t>
      </w:r>
      <w:proofErr w:type="gramEnd"/>
      <w:r w:rsidRPr="006F3CDF">
        <w:rPr>
          <w:rFonts w:ascii="宋体" w:hAnsi="宋体" w:cs="宋体" w:hint="eastAsia"/>
          <w:sz w:val="21"/>
          <w:szCs w:val="21"/>
        </w:rPr>
        <w:t>实质性响应，并保证所提供的全部资料的真实性，否则其报价将被拒绝。</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8.2 采购人不接受有任何可选择性的报价，每一种货物只能有一个报价。</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9、报价文件语言</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报价文件应用中文书写。报价文件中所附或所引用的原件不是中文时，应附中文译本。各种计量单位及符号应采用国际上统一使用的公制计量单位和符号。</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10、报价文件的组成</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10.1 供应商获得询价文件后，应当按照询价文件的规定的格式编制报价文件。</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10.2 报价文件应包括：</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（1）报价函</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（2）资格文件</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（3）其他资料</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11、报价有效期</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报价文件从递交截止期之后开始生效，报价有效期为 90 天。有效期不足将导致其报价文件被拒绝。</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12、报价文件的格式、份数与签署</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12.1 供应商须编制由本</w:t>
      </w:r>
      <w:proofErr w:type="gramStart"/>
      <w:r w:rsidRPr="006F3CDF">
        <w:rPr>
          <w:rFonts w:ascii="宋体" w:hAnsi="宋体" w:cs="宋体" w:hint="eastAsia"/>
          <w:sz w:val="21"/>
          <w:szCs w:val="21"/>
        </w:rPr>
        <w:t>须知第</w:t>
      </w:r>
      <w:proofErr w:type="gramEnd"/>
      <w:r w:rsidRPr="006F3CDF">
        <w:rPr>
          <w:rFonts w:ascii="宋体" w:hAnsi="宋体" w:cs="宋体" w:hint="eastAsia"/>
          <w:sz w:val="21"/>
          <w:szCs w:val="21"/>
        </w:rPr>
        <w:t xml:space="preserve"> 10 条规定文件组成的报价文件正本 1 份、副本 1 份。封面上应分别标明“正本”、“副本”字样。副本可为正本的影印复印件，当正本与副本的内容不一致时以正本为准。正副本必须用A4 幅面纸张打印胶装，应编制封面、目录、页码，必须装订成册。</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12.2 报价文件应由供应商的法定代表人或者其授权代表签字并加盖公章，如由后者签字，应提供</w:t>
      </w:r>
      <w:r w:rsidRPr="006F3CDF">
        <w:rPr>
          <w:rFonts w:ascii="宋体" w:hAnsi="宋体" w:cs="宋体" w:hint="eastAsia"/>
          <w:sz w:val="21"/>
          <w:szCs w:val="21"/>
        </w:rPr>
        <w:lastRenderedPageBreak/>
        <w:t>“法定代表人授权委托书”,授权书应与报价文件一起装订，格式参照第七章报价文件格式要求。否则报价文件将被视为无效。</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12.3 报价文件应无涂改和行间插字，除非这些改动是根据采购人的指示进行的，或者是为改正供应</w:t>
      </w:r>
      <w:proofErr w:type="gramStart"/>
      <w:r w:rsidRPr="006F3CDF">
        <w:rPr>
          <w:rFonts w:ascii="宋体" w:hAnsi="宋体" w:cs="宋体" w:hint="eastAsia"/>
          <w:sz w:val="21"/>
          <w:szCs w:val="21"/>
        </w:rPr>
        <w:t>商造成</w:t>
      </w:r>
      <w:proofErr w:type="gramEnd"/>
      <w:r w:rsidRPr="006F3CDF">
        <w:rPr>
          <w:rFonts w:ascii="宋体" w:hAnsi="宋体" w:cs="宋体" w:hint="eastAsia"/>
          <w:sz w:val="21"/>
          <w:szCs w:val="21"/>
        </w:rPr>
        <w:t>的必须修改的错误而进行的。有改动时，修改处应由授权代表签署或加盖单位章。</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12.4 未按本须知规定的要求填写报价文件、报价文件字迹模糊不清的，其报价文件将被拒绝。</w:t>
      </w:r>
    </w:p>
    <w:p w:rsidR="001E4C93" w:rsidRPr="006F3CDF" w:rsidRDefault="001E4C93">
      <w:pPr>
        <w:spacing w:before="0" w:after="0" w:line="240" w:lineRule="auto"/>
        <w:ind w:left="0" w:right="0" w:firstLine="0"/>
        <w:jc w:val="left"/>
        <w:rPr>
          <w:rFonts w:ascii="宋体" w:hAnsi="宋体" w:cs="宋体"/>
          <w:sz w:val="21"/>
          <w:szCs w:val="21"/>
        </w:rPr>
      </w:pP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五、报价文件的递交</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13、报价文件的密封、标记和递交</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13.1 供应商应将报价文件正副本统一包封在一个封套内，封套应注明：</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(1)采购人名称；</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(2)采购项目名称；</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(3)报价供应商全称 (加盖公章)；</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(4)在</w:t>
      </w:r>
      <w:r w:rsidRPr="006F3CDF">
        <w:rPr>
          <w:rFonts w:ascii="宋体" w:hAnsi="宋体" w:cs="宋体" w:hint="eastAsia"/>
          <w:sz w:val="21"/>
          <w:szCs w:val="21"/>
          <w:u w:val="single"/>
        </w:rPr>
        <w:t xml:space="preserve"> </w:t>
      </w:r>
      <w:r w:rsidR="003C4CEC">
        <w:rPr>
          <w:rFonts w:ascii="宋体" w:hAnsi="宋体" w:cs="宋体" w:hint="eastAsia"/>
          <w:sz w:val="21"/>
          <w:szCs w:val="21"/>
          <w:u w:val="single"/>
        </w:rPr>
        <w:t>2023</w:t>
      </w:r>
      <w:r w:rsidRPr="006F3CDF">
        <w:rPr>
          <w:rFonts w:ascii="宋体" w:hAnsi="宋体" w:cs="宋体" w:hint="eastAsia"/>
          <w:sz w:val="21"/>
          <w:szCs w:val="21"/>
          <w:u w:val="single"/>
        </w:rPr>
        <w:t xml:space="preserve"> </w:t>
      </w:r>
      <w:r w:rsidRPr="006F3CDF">
        <w:rPr>
          <w:rFonts w:ascii="宋体" w:hAnsi="宋体" w:cs="宋体" w:hint="eastAsia"/>
          <w:sz w:val="21"/>
          <w:szCs w:val="21"/>
        </w:rPr>
        <w:t xml:space="preserve"> 年</w:t>
      </w:r>
      <w:r w:rsidRPr="006F3CDF">
        <w:rPr>
          <w:rFonts w:ascii="宋体" w:hAnsi="宋体" w:cs="宋体" w:hint="eastAsia"/>
          <w:sz w:val="21"/>
          <w:szCs w:val="21"/>
          <w:u w:val="single"/>
        </w:rPr>
        <w:t xml:space="preserve"> </w:t>
      </w:r>
      <w:r w:rsidR="003C4CEC">
        <w:rPr>
          <w:rFonts w:ascii="宋体" w:hAnsi="宋体" w:cs="宋体" w:hint="eastAsia"/>
          <w:sz w:val="21"/>
          <w:szCs w:val="21"/>
          <w:u w:val="single"/>
        </w:rPr>
        <w:t>1</w:t>
      </w:r>
      <w:r w:rsidR="00F030CD">
        <w:rPr>
          <w:rFonts w:ascii="宋体" w:hAnsi="宋体" w:cs="宋体" w:hint="eastAsia"/>
          <w:sz w:val="21"/>
          <w:szCs w:val="21"/>
          <w:u w:val="single"/>
        </w:rPr>
        <w:t>1</w:t>
      </w:r>
      <w:r w:rsidRPr="006F3CDF">
        <w:rPr>
          <w:rFonts w:ascii="宋体" w:hAnsi="宋体" w:cs="宋体" w:hint="eastAsia"/>
          <w:sz w:val="21"/>
          <w:szCs w:val="21"/>
        </w:rPr>
        <w:t>月</w:t>
      </w:r>
      <w:r w:rsidRPr="006F3CDF">
        <w:rPr>
          <w:rFonts w:ascii="宋体" w:hAnsi="宋体" w:cs="宋体" w:hint="eastAsia"/>
          <w:sz w:val="21"/>
          <w:szCs w:val="21"/>
          <w:u w:val="single"/>
        </w:rPr>
        <w:t xml:space="preserve"> </w:t>
      </w:r>
      <w:r w:rsidR="00B24B22">
        <w:rPr>
          <w:rFonts w:ascii="宋体" w:hAnsi="宋体" w:cs="宋体" w:hint="eastAsia"/>
          <w:sz w:val="21"/>
          <w:szCs w:val="21"/>
          <w:u w:val="single"/>
        </w:rPr>
        <w:t>8</w:t>
      </w:r>
      <w:r w:rsidRPr="006F3CDF">
        <w:rPr>
          <w:rFonts w:ascii="宋体" w:hAnsi="宋体" w:cs="宋体" w:hint="eastAsia"/>
          <w:sz w:val="21"/>
          <w:szCs w:val="21"/>
        </w:rPr>
        <w:t>日</w:t>
      </w:r>
      <w:r w:rsidR="003C4CEC">
        <w:rPr>
          <w:rFonts w:ascii="宋体" w:hAnsi="宋体" w:cs="宋体" w:hint="eastAsia"/>
          <w:sz w:val="21"/>
          <w:szCs w:val="21"/>
          <w:u w:val="single"/>
        </w:rPr>
        <w:t>10</w:t>
      </w:r>
      <w:r w:rsidRPr="006F3CDF">
        <w:rPr>
          <w:rFonts w:ascii="宋体" w:hAnsi="宋体" w:cs="宋体" w:hint="eastAsia"/>
          <w:sz w:val="21"/>
          <w:szCs w:val="21"/>
        </w:rPr>
        <w:t>时</w:t>
      </w:r>
      <w:r w:rsidRPr="006F3CDF">
        <w:rPr>
          <w:rFonts w:ascii="宋体" w:hAnsi="宋体" w:cs="宋体" w:hint="eastAsia"/>
          <w:sz w:val="21"/>
          <w:szCs w:val="21"/>
          <w:u w:val="single"/>
        </w:rPr>
        <w:t xml:space="preserve"> </w:t>
      </w:r>
      <w:r w:rsidR="003C4CEC">
        <w:rPr>
          <w:rFonts w:ascii="宋体" w:hAnsi="宋体" w:cs="宋体" w:hint="eastAsia"/>
          <w:sz w:val="21"/>
          <w:szCs w:val="21"/>
          <w:u w:val="single"/>
        </w:rPr>
        <w:t>00</w:t>
      </w:r>
      <w:r w:rsidRPr="006F3CDF">
        <w:rPr>
          <w:rFonts w:ascii="宋体" w:hAnsi="宋体" w:cs="宋体" w:hint="eastAsia"/>
          <w:sz w:val="21"/>
          <w:szCs w:val="21"/>
        </w:rPr>
        <w:t>分 (开标时间)前不准启封。</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13.2 如果未按上述规定进行密封和标记，采购人将不承担由此造成的对报价文件的误投或提前拆封的责任。</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13.3 供应商应当按照询价公告的规定递交报价文件。供应商在截止时间后送达的报价文件，为无效报价文件，采购人应当拒收。</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13.4 供应商在截止时间前，可以对所递交的报价文件进行补充、修改或者撤回，并书面通知采购人。补充、修改的内容作为报价文件的组成部分。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13.5 供应商在报价截止期后不得修改、撤回报价文件。</w:t>
      </w:r>
    </w:p>
    <w:p w:rsidR="001E4C93" w:rsidRPr="006F3CDF" w:rsidRDefault="001E4C93">
      <w:pPr>
        <w:spacing w:before="0" w:after="0" w:line="240" w:lineRule="auto"/>
        <w:ind w:left="0" w:right="0" w:firstLine="0"/>
        <w:jc w:val="left"/>
        <w:rPr>
          <w:rFonts w:ascii="宋体" w:hAnsi="宋体" w:cs="宋体"/>
          <w:sz w:val="21"/>
          <w:szCs w:val="21"/>
        </w:rPr>
      </w:pP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六、询价程序</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14、开标、评标时间</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14.1 在公告中所规定的时间、地点开标。</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14.2 开标由采购人主持，采购人和有关方面代表参加。</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14.3 开标时，由采购人监督代表、供应商代表检查报价文件的密封情况，对符合密封要求的报价文件当场逐一拆封，由开标会主持人宣唱。采购人对唱标内容作开标记录，由供应商代表签字确认（以邮寄方式递交报价文件的供应商默认同意开标结果）。</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15、询价程序</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详见第五章询</w:t>
      </w:r>
      <w:proofErr w:type="gramStart"/>
      <w:r w:rsidRPr="006F3CDF">
        <w:rPr>
          <w:rFonts w:ascii="宋体" w:hAnsi="宋体" w:cs="宋体" w:hint="eastAsia"/>
          <w:sz w:val="21"/>
          <w:szCs w:val="21"/>
        </w:rPr>
        <w:t>价程序</w:t>
      </w:r>
      <w:proofErr w:type="gramEnd"/>
      <w:r w:rsidRPr="006F3CDF">
        <w:rPr>
          <w:rFonts w:ascii="宋体" w:hAnsi="宋体" w:cs="宋体" w:hint="eastAsia"/>
          <w:sz w:val="21"/>
          <w:szCs w:val="21"/>
        </w:rPr>
        <w:t>和成交标准内容。</w:t>
      </w:r>
    </w:p>
    <w:p w:rsidR="001E4C93" w:rsidRPr="006F3CDF" w:rsidRDefault="001E4C93">
      <w:pPr>
        <w:spacing w:before="0" w:after="0" w:line="240" w:lineRule="auto"/>
        <w:ind w:left="0" w:right="0" w:firstLine="0"/>
        <w:jc w:val="left"/>
        <w:rPr>
          <w:rFonts w:ascii="宋体" w:hAnsi="宋体" w:cs="宋体"/>
          <w:sz w:val="21"/>
          <w:szCs w:val="21"/>
        </w:rPr>
      </w:pP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七、成交原则与签订合同</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16、确定成交供应商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16.1 原则：采购人根据评审小组推荐的成交候选人名单，按顺序确定成交供应商。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16.2 询价结束后，评审小组应当将询价报告及有关资料送交采购人。</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16.3 采购人在收到询价报告后三个工作日内，按照询价报告中推荐的成交候选人顺序确定成交供应商。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16.4 采购人确定成交供应</w:t>
      </w:r>
      <w:proofErr w:type="gramStart"/>
      <w:r w:rsidRPr="006F3CDF">
        <w:rPr>
          <w:rFonts w:ascii="宋体" w:hAnsi="宋体" w:cs="宋体" w:hint="eastAsia"/>
          <w:sz w:val="21"/>
          <w:szCs w:val="21"/>
        </w:rPr>
        <w:t>商过程</w:t>
      </w:r>
      <w:proofErr w:type="gramEnd"/>
      <w:r w:rsidRPr="006F3CDF">
        <w:rPr>
          <w:rFonts w:ascii="宋体" w:hAnsi="宋体" w:cs="宋体" w:hint="eastAsia"/>
          <w:sz w:val="21"/>
          <w:szCs w:val="21"/>
        </w:rPr>
        <w:t>中，发现成交候选供应商有下列情形之一的，应当不予确定其为成交供应商：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(1)成交候选供应</w:t>
      </w:r>
      <w:proofErr w:type="gramStart"/>
      <w:r w:rsidRPr="006F3CDF">
        <w:rPr>
          <w:rFonts w:ascii="宋体" w:hAnsi="宋体" w:cs="宋体" w:hint="eastAsia"/>
          <w:sz w:val="21"/>
          <w:szCs w:val="21"/>
        </w:rPr>
        <w:t>商存在</w:t>
      </w:r>
      <w:proofErr w:type="gramEnd"/>
      <w:r w:rsidRPr="006F3CDF">
        <w:rPr>
          <w:rFonts w:ascii="宋体" w:hAnsi="宋体" w:cs="宋体" w:hint="eastAsia"/>
          <w:sz w:val="21"/>
          <w:szCs w:val="21"/>
        </w:rPr>
        <w:t>违法、违纪行为的；</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(2)成交候选供应商因不可抗力、社会经济形势发生重大变化、破产、重组等原因确定无法履行货物采购合同的；</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(3)成交候选供应商书面自愿放弃成交，且无其他非法目的的；</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(4)其他不应确定成交供应商的情形。</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成交候选供应商有本条第一款情形之一的，采购人应当确定后一位成交候选供应商为成交供应商。依次类推或重新组织采购。</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17、拒绝报价</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采购人有权拒绝所有供应商的报价，且无需陈述任何理由。</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18、成交通知</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18.1 采购人确定成交供应商后，应向成交供应商发出成交通知书。成交通知书对采购人和成交供</w:t>
      </w:r>
      <w:r w:rsidRPr="006F3CDF">
        <w:rPr>
          <w:rFonts w:ascii="宋体" w:hAnsi="宋体" w:cs="宋体" w:hint="eastAsia"/>
          <w:sz w:val="21"/>
          <w:szCs w:val="21"/>
        </w:rPr>
        <w:lastRenderedPageBreak/>
        <w:t xml:space="preserve">应商具有同等法律效力。成交通知书发出后，采购人改变中标结果，或者成交供应商放弃中标，应按相关法律、规章、规范性文件的要求承担相应的法律责任。供应商对成交结果有异议的，应当在知道或应当知道其权益受到损害之日起 3 </w:t>
      </w:r>
      <w:proofErr w:type="gramStart"/>
      <w:r w:rsidRPr="006F3CDF">
        <w:rPr>
          <w:rFonts w:ascii="宋体" w:hAnsi="宋体" w:cs="宋体" w:hint="eastAsia"/>
          <w:sz w:val="21"/>
          <w:szCs w:val="21"/>
        </w:rPr>
        <w:t>个</w:t>
      </w:r>
      <w:proofErr w:type="gramEnd"/>
      <w:r w:rsidRPr="006F3CDF">
        <w:rPr>
          <w:rFonts w:ascii="宋体" w:hAnsi="宋体" w:cs="宋体" w:hint="eastAsia"/>
          <w:sz w:val="21"/>
          <w:szCs w:val="21"/>
        </w:rPr>
        <w:t>工作日内，以书面形式向采购人提出质疑。</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18.2 《成交通知书》将作为签订采购合同的依据。采购合同签订后，《成交通知书》成为采购合同的一部分。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19、签订合同</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19.1 采购人、成交供应商在《成交通知书》发出之日起15个工作日内，根据询价文件确定的事项和成交供应商报价文件，签订合同。双方所签订的合同不得对询价文件和成交供应商报价文件作实质性修改。逾期未签订合同，按照有关法律规定承担相应的法律责任。</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19.2 询价文件、询价文件的修改文件、成交供应商的报价文件、补充或修改的文件及澄清或承诺文件等，均为双方签订采购合同的组成部分，并与采购合同一并作为本询价文件所列采购项目的互补性法律文件，与采购合同具有同等法律效力。</w:t>
      </w:r>
    </w:p>
    <w:p w:rsidR="001E4C93" w:rsidRPr="006F3CDF" w:rsidRDefault="00A718E7">
      <w:pPr>
        <w:overflowPunct w:val="0"/>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19.3 采购人在合同履行中，需追加或减少相同的货物的，在不改变合同其他条款的前提下，可与成交供应商协商签订补充合同，但所有补充合同的采购金额不得超过原合同采购金额的百分之十。</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19.4 成交供应商因不可抗力或者自身原因不能履行货物采购合同的，采购人可以与排位在成交供应商之后第一位的候选人签订采购合同，以此类推。</w:t>
      </w:r>
    </w:p>
    <w:p w:rsidR="001E4C93" w:rsidRPr="006F3CDF" w:rsidRDefault="001E4C93">
      <w:pPr>
        <w:spacing w:before="0" w:after="0" w:line="240" w:lineRule="auto"/>
        <w:ind w:left="0" w:right="0" w:firstLine="0"/>
        <w:jc w:val="left"/>
        <w:rPr>
          <w:rFonts w:ascii="宋体" w:hAnsi="宋体" w:cs="宋体"/>
          <w:sz w:val="21"/>
          <w:szCs w:val="21"/>
        </w:rPr>
      </w:pP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八、询价纪律要求</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20、供应商有下列情形之一的，取消其参加询价或者成交资格，并将有关情况反映至有关监督部门依法处理：</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(1)提供虚假材料参加采购活动的；</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(2)采取零报价或变相零报价、低于成本价、诋毁其他供应商及其他不正当手段竞争的；</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(3)与采购人、评审小组成员或者其他供应商串通的；</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(4)不依法签订货物采购合同的；</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(5)不按照货物采购合同约定和报价文件承诺履约的；</w:t>
      </w: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供应</w:t>
      </w:r>
      <w:proofErr w:type="gramStart"/>
      <w:r w:rsidRPr="006F3CDF">
        <w:rPr>
          <w:rFonts w:ascii="宋体" w:hAnsi="宋体" w:cs="宋体" w:hint="eastAsia"/>
          <w:sz w:val="21"/>
          <w:szCs w:val="21"/>
        </w:rPr>
        <w:t>商出现</w:t>
      </w:r>
      <w:proofErr w:type="gramEnd"/>
      <w:r w:rsidRPr="006F3CDF">
        <w:rPr>
          <w:rFonts w:ascii="宋体" w:hAnsi="宋体" w:cs="宋体" w:hint="eastAsia"/>
          <w:sz w:val="21"/>
          <w:szCs w:val="21"/>
        </w:rPr>
        <w:t>前款第(1)-(5)项情形，给采购人、其他供应</w:t>
      </w:r>
      <w:proofErr w:type="gramStart"/>
      <w:r w:rsidRPr="006F3CDF">
        <w:rPr>
          <w:rFonts w:ascii="宋体" w:hAnsi="宋体" w:cs="宋体" w:hint="eastAsia"/>
          <w:sz w:val="21"/>
          <w:szCs w:val="21"/>
        </w:rPr>
        <w:t>商造成</w:t>
      </w:r>
      <w:proofErr w:type="gramEnd"/>
      <w:r w:rsidRPr="006F3CDF">
        <w:rPr>
          <w:rFonts w:ascii="宋体" w:hAnsi="宋体" w:cs="宋体" w:hint="eastAsia"/>
          <w:sz w:val="21"/>
          <w:szCs w:val="21"/>
        </w:rPr>
        <w:t>损失的，应当承担赔偿责任。</w:t>
      </w:r>
    </w:p>
    <w:p w:rsidR="001E4C93" w:rsidRPr="006F3CDF" w:rsidRDefault="001E4C93">
      <w:pPr>
        <w:spacing w:before="0" w:after="0" w:line="240" w:lineRule="auto"/>
        <w:ind w:left="0" w:right="0" w:firstLine="0"/>
        <w:jc w:val="left"/>
        <w:rPr>
          <w:rFonts w:ascii="宋体" w:hAnsi="宋体" w:cs="宋体"/>
          <w:sz w:val="21"/>
          <w:szCs w:val="21"/>
        </w:rPr>
      </w:pPr>
    </w:p>
    <w:p w:rsidR="001E4C93" w:rsidRPr="006F3CDF" w:rsidRDefault="00A718E7">
      <w:pPr>
        <w:spacing w:before="0" w:after="0" w:line="240" w:lineRule="auto"/>
        <w:ind w:left="0" w:right="0" w:firstLine="0"/>
        <w:jc w:val="left"/>
        <w:rPr>
          <w:rFonts w:ascii="宋体" w:hAnsi="宋体" w:cs="宋体"/>
          <w:sz w:val="21"/>
          <w:szCs w:val="21"/>
        </w:rPr>
      </w:pPr>
      <w:r w:rsidRPr="006F3CDF">
        <w:rPr>
          <w:rFonts w:ascii="宋体" w:hAnsi="宋体" w:cs="宋体" w:hint="eastAsia"/>
          <w:sz w:val="21"/>
          <w:szCs w:val="21"/>
        </w:rPr>
        <w:t>九、支付货款</w:t>
      </w:r>
    </w:p>
    <w:p w:rsidR="001E4C93" w:rsidRPr="006F3CDF" w:rsidRDefault="00A718E7">
      <w:pPr>
        <w:pStyle w:val="aa"/>
        <w:spacing w:before="0" w:beforeAutospacing="0" w:after="0" w:afterAutospacing="0"/>
        <w:rPr>
          <w:sz w:val="21"/>
          <w:szCs w:val="21"/>
        </w:rPr>
      </w:pPr>
      <w:r w:rsidRPr="006F3CDF">
        <w:rPr>
          <w:rFonts w:hint="eastAsia"/>
          <w:sz w:val="21"/>
          <w:szCs w:val="21"/>
        </w:rPr>
        <w:t>21、采购项目验收合格后，由采购人直接支付给中标人或者按照合同协议书执行。</w:t>
      </w:r>
    </w:p>
    <w:p w:rsidR="001E4C93" w:rsidRPr="006F3CDF" w:rsidRDefault="001E4C93">
      <w:pPr>
        <w:pStyle w:val="aa"/>
        <w:spacing w:before="0" w:beforeAutospacing="0" w:after="0" w:afterAutospacing="0" w:line="375" w:lineRule="atLeast"/>
        <w:ind w:firstLineChars="200" w:firstLine="480"/>
      </w:pPr>
    </w:p>
    <w:p w:rsidR="001E4C93" w:rsidRPr="006F3CDF" w:rsidRDefault="00A718E7">
      <w:pPr>
        <w:rPr>
          <w:rFonts w:ascii="宋体" w:hAnsi="宋体" w:cs="宋体"/>
          <w:sz w:val="24"/>
        </w:rPr>
      </w:pPr>
      <w:r w:rsidRPr="006F3CDF">
        <w:rPr>
          <w:rFonts w:ascii="宋体" w:hAnsi="宋体" w:cs="宋体" w:hint="eastAsia"/>
          <w:sz w:val="24"/>
        </w:rPr>
        <w:br w:type="page"/>
      </w:r>
    </w:p>
    <w:p w:rsidR="001E4C93" w:rsidRPr="006F3CDF" w:rsidRDefault="001E4C93">
      <w:pPr>
        <w:pStyle w:val="aa"/>
        <w:spacing w:before="0" w:beforeAutospacing="0" w:after="0" w:afterAutospacing="0" w:line="375" w:lineRule="atLeast"/>
        <w:ind w:firstLineChars="200" w:firstLine="480"/>
      </w:pPr>
    </w:p>
    <w:p w:rsidR="001E4C93" w:rsidRPr="006F3CDF" w:rsidRDefault="00A718E7">
      <w:pPr>
        <w:pStyle w:val="aa"/>
        <w:numPr>
          <w:ilvl w:val="0"/>
          <w:numId w:val="1"/>
        </w:numPr>
        <w:adjustRightInd w:val="0"/>
        <w:snapToGrid w:val="0"/>
        <w:spacing w:beforeLines="50" w:before="120" w:beforeAutospacing="0" w:afterLines="50" w:after="120" w:afterAutospacing="0"/>
        <w:jc w:val="center"/>
        <w:outlineLvl w:val="0"/>
        <w:rPr>
          <w:rFonts w:ascii="黑体" w:eastAsia="黑体" w:hAnsi="黑体" w:cs="黑体"/>
          <w:b/>
          <w:sz w:val="32"/>
          <w:szCs w:val="44"/>
        </w:rPr>
      </w:pPr>
      <w:bookmarkStart w:id="7" w:name="_Toc32072"/>
      <w:bookmarkStart w:id="8" w:name="_Toc26103"/>
      <w:r w:rsidRPr="006F3CDF">
        <w:rPr>
          <w:rFonts w:ascii="黑体" w:eastAsia="黑体" w:hAnsi="黑体" w:cs="黑体" w:hint="eastAsia"/>
          <w:b/>
          <w:sz w:val="32"/>
          <w:szCs w:val="44"/>
        </w:rPr>
        <w:t>采购内容及要求</w:t>
      </w:r>
      <w:bookmarkEnd w:id="7"/>
      <w:bookmarkEnd w:id="8"/>
    </w:p>
    <w:p w:rsidR="001E4C93" w:rsidRPr="006F3CDF" w:rsidRDefault="00A718E7">
      <w:pPr>
        <w:spacing w:line="240" w:lineRule="auto"/>
        <w:ind w:firstLineChars="200" w:firstLine="420"/>
        <w:jc w:val="left"/>
        <w:rPr>
          <w:rFonts w:ascii="宋体" w:hAnsi="宋体" w:cs="宋体"/>
          <w:sz w:val="21"/>
          <w:szCs w:val="21"/>
        </w:rPr>
      </w:pPr>
      <w:bookmarkStart w:id="9" w:name="OLE_LINK2"/>
      <w:bookmarkStart w:id="10" w:name="OLE_LINK1"/>
      <w:r w:rsidRPr="006F3CDF">
        <w:rPr>
          <w:rFonts w:ascii="宋体" w:hAnsi="宋体" w:cs="宋体" w:hint="eastAsia"/>
          <w:sz w:val="21"/>
          <w:szCs w:val="21"/>
        </w:rPr>
        <w:t>实现土木工程（含边坡、基坑、桥梁、路基等结构）的智能化监测，融合物联网、云计算、大数据等方法进行信息化建设，打造一站式在线监测集成平台，实现监测数据自动采集、处理、分析、展示、预警、评估等功能。</w:t>
      </w:r>
    </w:p>
    <w:p w:rsidR="001E4C93" w:rsidRPr="006F3CDF" w:rsidRDefault="00A718E7">
      <w:pPr>
        <w:ind w:firstLineChars="200" w:firstLine="422"/>
        <w:jc w:val="left"/>
        <w:rPr>
          <w:rFonts w:ascii="宋体" w:hAnsi="宋体" w:cs="宋体"/>
          <w:b/>
          <w:bCs/>
          <w:sz w:val="21"/>
          <w:szCs w:val="21"/>
        </w:rPr>
      </w:pPr>
      <w:r w:rsidRPr="006F3CDF">
        <w:rPr>
          <w:rFonts w:ascii="宋体" w:hAnsi="宋体" w:cs="宋体" w:hint="eastAsia"/>
          <w:b/>
          <w:bCs/>
          <w:sz w:val="21"/>
          <w:szCs w:val="21"/>
        </w:rPr>
        <w:t>1、平台功能模块及要求（包括但不限于以下功能模块）：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9"/>
        <w:gridCol w:w="1693"/>
        <w:gridCol w:w="5606"/>
      </w:tblGrid>
      <w:tr w:rsidR="006F3CDF" w:rsidRPr="006F3CDF">
        <w:trPr>
          <w:trHeight w:val="577"/>
        </w:trPr>
        <w:tc>
          <w:tcPr>
            <w:tcW w:w="1639"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平台名称</w:t>
            </w: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功能模块</w:t>
            </w:r>
          </w:p>
        </w:tc>
        <w:tc>
          <w:tcPr>
            <w:tcW w:w="5606"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平台基本要求</w:t>
            </w:r>
          </w:p>
        </w:tc>
      </w:tr>
      <w:tr w:rsidR="006F3CDF" w:rsidRPr="006F3CDF">
        <w:trPr>
          <w:trHeight w:val="577"/>
        </w:trPr>
        <w:tc>
          <w:tcPr>
            <w:tcW w:w="16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监测云平台</w:t>
            </w: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首页</w:t>
            </w:r>
          </w:p>
        </w:tc>
        <w:tc>
          <w:tcPr>
            <w:tcW w:w="5606" w:type="dxa"/>
            <w:vMerge w:val="restart"/>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1、平台应提供大屏展示功能，包括：</w:t>
            </w:r>
          </w:p>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（1）首页驾驶舱：所有项目统计信息；</w:t>
            </w:r>
          </w:p>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（2）各项目大屏：</w:t>
            </w:r>
            <w:proofErr w:type="gramStart"/>
            <w:r w:rsidRPr="006F3CDF">
              <w:rPr>
                <w:rFonts w:ascii="宋体" w:hAnsi="宋体" w:cs="宋体" w:hint="eastAsia"/>
                <w:sz w:val="21"/>
                <w:szCs w:val="21"/>
              </w:rPr>
              <w:t>单项目</w:t>
            </w:r>
            <w:proofErr w:type="gramEnd"/>
            <w:r w:rsidRPr="006F3CDF">
              <w:rPr>
                <w:rFonts w:ascii="宋体" w:hAnsi="宋体" w:cs="宋体" w:hint="eastAsia"/>
                <w:sz w:val="21"/>
                <w:szCs w:val="21"/>
              </w:rPr>
              <w:t>统计信息。</w:t>
            </w:r>
          </w:p>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2、平台供应商需提供硬件设备接入平台技术支持。</w:t>
            </w:r>
          </w:p>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3、平台需提供相关开发接口，以供其他方软件平台的接入。</w:t>
            </w:r>
          </w:p>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4、平台系统需具有一定的防网络攻击能力，确保数据安全。</w:t>
            </w:r>
          </w:p>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5、平台需提供本地化部署。</w:t>
            </w:r>
          </w:p>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6、平台需兼容不同厂家传感器收集的数据。</w:t>
            </w:r>
          </w:p>
        </w:tc>
      </w:tr>
      <w:tr w:rsidR="006F3CDF" w:rsidRPr="006F3CDF">
        <w:trPr>
          <w:trHeight w:val="57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导航栏</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tr w:rsidR="006F3CDF" w:rsidRPr="006F3CDF">
        <w:trPr>
          <w:trHeight w:val="57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项目概览</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tr w:rsidR="006F3CDF" w:rsidRPr="006F3CDF">
        <w:trPr>
          <w:trHeight w:val="57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监控信息</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tr w:rsidR="006F3CDF" w:rsidRPr="006F3CDF">
        <w:trPr>
          <w:trHeight w:val="57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采集系统</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tr w:rsidR="006F3CDF" w:rsidRPr="006F3CDF">
        <w:trPr>
          <w:trHeight w:val="57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告警信息</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tr w:rsidR="006F3CDF" w:rsidRPr="006F3CDF">
        <w:trPr>
          <w:trHeight w:val="57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数据分析</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tr w:rsidR="006F3CDF" w:rsidRPr="006F3CDF">
        <w:trPr>
          <w:trHeight w:val="57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数据管理</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tr w:rsidR="006F3CDF" w:rsidRPr="006F3CDF">
        <w:trPr>
          <w:trHeight w:val="577"/>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权限管理</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tr w:rsidR="001E4C93" w:rsidRPr="006F3CDF">
        <w:trPr>
          <w:trHeight w:val="586"/>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c>
          <w:tcPr>
            <w:tcW w:w="1693" w:type="dxa"/>
            <w:tcBorders>
              <w:top w:val="single" w:sz="4" w:space="0" w:color="auto"/>
              <w:left w:val="single" w:sz="4" w:space="0" w:color="auto"/>
              <w:bottom w:val="single" w:sz="4" w:space="0" w:color="auto"/>
              <w:right w:val="single" w:sz="4" w:space="0" w:color="auto"/>
            </w:tcBorders>
            <w:shd w:val="clear" w:color="auto" w:fill="auto"/>
          </w:tcPr>
          <w:p w:rsidR="001E4C93" w:rsidRPr="006F3CDF" w:rsidRDefault="00A718E7">
            <w:pPr>
              <w:spacing w:before="120" w:after="120" w:line="400" w:lineRule="exact"/>
              <w:ind w:left="0" w:right="0" w:firstLine="0"/>
              <w:jc w:val="left"/>
              <w:rPr>
                <w:rFonts w:ascii="宋体" w:hAnsi="宋体" w:cs="宋体"/>
                <w:sz w:val="21"/>
                <w:szCs w:val="21"/>
              </w:rPr>
            </w:pPr>
            <w:r w:rsidRPr="006F3CDF">
              <w:rPr>
                <w:rFonts w:ascii="宋体" w:hAnsi="宋体" w:cs="宋体" w:hint="eastAsia"/>
                <w:sz w:val="21"/>
                <w:szCs w:val="21"/>
              </w:rPr>
              <w:t>访问模式</w:t>
            </w:r>
          </w:p>
        </w:tc>
        <w:tc>
          <w:tcPr>
            <w:tcW w:w="56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E4C93" w:rsidRPr="006F3CDF" w:rsidRDefault="001E4C93">
            <w:pPr>
              <w:widowControl/>
              <w:spacing w:before="120" w:after="120" w:line="400" w:lineRule="exact"/>
              <w:ind w:left="0" w:right="0" w:firstLine="0"/>
              <w:jc w:val="left"/>
              <w:rPr>
                <w:rFonts w:ascii="宋体" w:hAnsi="宋体" w:cs="宋体"/>
                <w:sz w:val="21"/>
                <w:szCs w:val="21"/>
              </w:rPr>
            </w:pPr>
          </w:p>
        </w:tc>
      </w:tr>
      <w:bookmarkEnd w:id="9"/>
      <w:bookmarkEnd w:id="10"/>
    </w:tbl>
    <w:p w:rsidR="001E4C93" w:rsidRPr="006F3CDF" w:rsidRDefault="001E4C93">
      <w:pPr>
        <w:snapToGrid w:val="0"/>
        <w:ind w:left="0" w:firstLine="0"/>
        <w:jc w:val="left"/>
        <w:rPr>
          <w:rFonts w:ascii="宋体" w:hAnsi="宋体" w:cs="宋体"/>
          <w:sz w:val="21"/>
          <w:szCs w:val="21"/>
        </w:rPr>
      </w:pPr>
    </w:p>
    <w:p w:rsidR="001E4C93" w:rsidRPr="006F3CDF" w:rsidRDefault="00A718E7">
      <w:pPr>
        <w:snapToGrid w:val="0"/>
        <w:ind w:left="0" w:firstLine="0"/>
        <w:jc w:val="left"/>
        <w:rPr>
          <w:rFonts w:ascii="宋体" w:hAnsi="宋体" w:cs="宋体"/>
          <w:sz w:val="21"/>
          <w:szCs w:val="21"/>
        </w:rPr>
      </w:pPr>
      <w:r w:rsidRPr="006F3CDF">
        <w:rPr>
          <w:rFonts w:ascii="宋体" w:hAnsi="宋体" w:cs="宋体" w:hint="eastAsia"/>
          <w:sz w:val="21"/>
          <w:szCs w:val="21"/>
        </w:rPr>
        <w:t>详细功能模块及参数（包括但不限于以下功能模块）：</w:t>
      </w: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1104"/>
        <w:gridCol w:w="7335"/>
      </w:tblGrid>
      <w:tr w:rsidR="006F3CDF" w:rsidRPr="006F3CDF">
        <w:trPr>
          <w:trHeight w:val="998"/>
          <w:tblHeader/>
        </w:trPr>
        <w:tc>
          <w:tcPr>
            <w:tcW w:w="1116"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sz w:val="21"/>
                <w:szCs w:val="21"/>
              </w:rPr>
            </w:pPr>
            <w:r w:rsidRPr="006F3CDF">
              <w:rPr>
                <w:rFonts w:ascii="宋体" w:hAnsi="宋体" w:cs="宋体" w:hint="eastAsia"/>
                <w:kern w:val="0"/>
                <w:sz w:val="21"/>
                <w:szCs w:val="21"/>
                <w:lang w:bidi="ar"/>
              </w:rPr>
              <w:t>方案模块</w:t>
            </w: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sz w:val="21"/>
                <w:szCs w:val="21"/>
              </w:rPr>
            </w:pPr>
            <w:r w:rsidRPr="006F3CDF">
              <w:rPr>
                <w:rFonts w:ascii="宋体" w:hAnsi="宋体" w:cs="宋体" w:hint="eastAsia"/>
                <w:kern w:val="0"/>
                <w:sz w:val="21"/>
                <w:szCs w:val="21"/>
                <w:lang w:bidi="ar"/>
              </w:rPr>
              <w:t>功能模块</w:t>
            </w:r>
          </w:p>
        </w:tc>
        <w:tc>
          <w:tcPr>
            <w:tcW w:w="7335"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sz w:val="21"/>
                <w:szCs w:val="21"/>
              </w:rPr>
            </w:pPr>
            <w:r w:rsidRPr="006F3CDF">
              <w:rPr>
                <w:rFonts w:ascii="宋体" w:hAnsi="宋体" w:cs="宋体" w:hint="eastAsia"/>
                <w:kern w:val="0"/>
                <w:sz w:val="21"/>
                <w:szCs w:val="21"/>
                <w:lang w:bidi="ar"/>
              </w:rPr>
              <w:t>功能参数</w:t>
            </w:r>
          </w:p>
        </w:tc>
      </w:tr>
      <w:tr w:rsidR="006F3CDF" w:rsidRPr="006F3CDF">
        <w:trPr>
          <w:trHeight w:val="90"/>
        </w:trPr>
        <w:tc>
          <w:tcPr>
            <w:tcW w:w="1116" w:type="dxa"/>
            <w:vMerge w:val="restart"/>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监测云平台</w:t>
            </w: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eastAsia="zh-Hans" w:bidi="ar"/>
              </w:rPr>
            </w:pPr>
            <w:r w:rsidRPr="006F3CDF">
              <w:rPr>
                <w:rFonts w:ascii="宋体" w:hAnsi="宋体" w:cs="宋体" w:hint="eastAsia"/>
                <w:kern w:val="0"/>
                <w:sz w:val="21"/>
                <w:szCs w:val="21"/>
                <w:lang w:eastAsia="zh-Hans" w:bidi="ar"/>
              </w:rPr>
              <w:t>首页</w:t>
            </w:r>
          </w:p>
        </w:tc>
        <w:tc>
          <w:tcPr>
            <w:tcW w:w="7335" w:type="dxa"/>
            <w:shd w:val="clear" w:color="auto" w:fill="auto"/>
            <w:vAlign w:val="center"/>
          </w:tcPr>
          <w:p w:rsidR="001E4C93" w:rsidRPr="006F3CDF" w:rsidRDefault="00A718E7">
            <w:pPr>
              <w:widowControl/>
              <w:numPr>
                <w:ilvl w:val="0"/>
                <w:numId w:val="2"/>
              </w:numPr>
              <w:spacing w:before="120" w:after="120" w:line="240" w:lineRule="auto"/>
              <w:ind w:left="0"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漫游定位至项目所在地。</w:t>
            </w:r>
          </w:p>
          <w:p w:rsidR="001E4C93" w:rsidRPr="006F3CDF" w:rsidRDefault="00A718E7">
            <w:pPr>
              <w:widowControl/>
              <w:numPr>
                <w:ilvl w:val="0"/>
                <w:numId w:val="2"/>
              </w:numPr>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点击地图上看到的红色标记点是所登录账号下面已接入的项目工程，移动鼠标到红色标记点上会显示接入项目的简单概述。</w:t>
            </w:r>
          </w:p>
          <w:p w:rsidR="001E4C93" w:rsidRPr="006F3CDF" w:rsidRDefault="00A718E7">
            <w:pPr>
              <w:widowControl/>
              <w:numPr>
                <w:ilvl w:val="0"/>
                <w:numId w:val="2"/>
              </w:numPr>
              <w:spacing w:before="120" w:after="120" w:line="240" w:lineRule="auto"/>
              <w:ind w:left="0"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查看平台所接入的项目类型、项目数量、设备总数以及设备在线率，</w:t>
            </w:r>
          </w:p>
          <w:p w:rsidR="001E4C93" w:rsidRPr="006F3CDF" w:rsidRDefault="00A718E7">
            <w:pPr>
              <w:widowControl/>
              <w:numPr>
                <w:ilvl w:val="0"/>
                <w:numId w:val="2"/>
              </w:numPr>
              <w:spacing w:before="120" w:after="120" w:line="240" w:lineRule="auto"/>
              <w:ind w:left="0"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lastRenderedPageBreak/>
              <w:t>需支持</w:t>
            </w:r>
            <w:proofErr w:type="gramEnd"/>
            <w:r w:rsidRPr="006F3CDF">
              <w:rPr>
                <w:rFonts w:ascii="宋体" w:hAnsi="宋体" w:cs="宋体" w:hint="eastAsia"/>
                <w:kern w:val="0"/>
                <w:sz w:val="21"/>
                <w:szCs w:val="21"/>
                <w:lang w:bidi="ar"/>
              </w:rPr>
              <w:t>查看各部分设备的离线率等。其中设备包括DTU、采集模块、传感器。</w:t>
            </w:r>
          </w:p>
          <w:p w:rsidR="001E4C93" w:rsidRPr="006F3CDF" w:rsidRDefault="00A718E7">
            <w:pPr>
              <w:widowControl/>
              <w:numPr>
                <w:ilvl w:val="0"/>
                <w:numId w:val="2"/>
              </w:numPr>
              <w:spacing w:before="120" w:after="120" w:line="240" w:lineRule="auto"/>
              <w:ind w:left="0"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地球、地图等多种模式。</w:t>
            </w:r>
          </w:p>
          <w:p w:rsidR="001E4C93" w:rsidRPr="006F3CDF" w:rsidRDefault="00A718E7">
            <w:pPr>
              <w:widowControl/>
              <w:numPr>
                <w:ilvl w:val="0"/>
                <w:numId w:val="2"/>
              </w:numPr>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告警信息列表。</w:t>
            </w:r>
          </w:p>
          <w:p w:rsidR="001E4C93" w:rsidRPr="006F3CDF" w:rsidRDefault="00A718E7">
            <w:pPr>
              <w:widowControl/>
              <w:numPr>
                <w:ilvl w:val="0"/>
                <w:numId w:val="2"/>
              </w:numPr>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项目大事件信息列表。</w:t>
            </w:r>
          </w:p>
        </w:tc>
      </w:tr>
      <w:tr w:rsidR="006F3CDF" w:rsidRPr="006F3CDF">
        <w:trPr>
          <w:trHeight w:val="90"/>
        </w:trPr>
        <w:tc>
          <w:tcPr>
            <w:tcW w:w="1116" w:type="dxa"/>
            <w:vMerge/>
            <w:shd w:val="clear" w:color="auto" w:fill="auto"/>
            <w:vAlign w:val="center"/>
          </w:tcPr>
          <w:p w:rsidR="001E4C93" w:rsidRPr="006F3CDF" w:rsidRDefault="001E4C93">
            <w:pPr>
              <w:widowControl/>
              <w:spacing w:before="120" w:after="120" w:line="240" w:lineRule="auto"/>
              <w:ind w:left="0" w:right="0" w:firstLine="0"/>
              <w:jc w:val="left"/>
              <w:textAlignment w:val="center"/>
              <w:rPr>
                <w:rFonts w:ascii="宋体" w:hAnsi="宋体" w:cs="宋体"/>
                <w:kern w:val="0"/>
                <w:sz w:val="21"/>
                <w:szCs w:val="21"/>
                <w:lang w:bidi="ar"/>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导航栏</w:t>
            </w:r>
          </w:p>
        </w:tc>
        <w:tc>
          <w:tcPr>
            <w:tcW w:w="7335" w:type="dxa"/>
            <w:shd w:val="clear" w:color="auto" w:fill="auto"/>
            <w:vAlign w:val="center"/>
          </w:tcPr>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系统项目的切换。</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平台菜单导航，可按需求点击具体的模块，包括项目概览、监控信息、设备采集系统、告警信息、数据分析、数据管理、权限管理。</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系统全屏展示。</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展示未处理告警消息数量，并进行点击可查看告警信息列表。</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查看云台使用帮助文档与意见反馈。</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个人设置，包括个人信息维护，包括修改密码、修改绑定手机、新建项目、查看个人项目。</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个人设置</w:t>
            </w:r>
            <w:proofErr w:type="gramStart"/>
            <w:r w:rsidRPr="006F3CDF">
              <w:rPr>
                <w:rFonts w:ascii="宋体" w:hAnsi="宋体" w:cs="宋体" w:hint="eastAsia"/>
                <w:kern w:val="0"/>
                <w:sz w:val="21"/>
                <w:szCs w:val="21"/>
                <w:lang w:bidi="ar"/>
              </w:rPr>
              <w:t>需支持上传个人</w:t>
            </w:r>
            <w:proofErr w:type="gramEnd"/>
            <w:r w:rsidRPr="006F3CDF">
              <w:rPr>
                <w:rFonts w:ascii="宋体" w:hAnsi="宋体" w:cs="宋体" w:hint="eastAsia"/>
                <w:kern w:val="0"/>
                <w:sz w:val="21"/>
                <w:szCs w:val="21"/>
                <w:lang w:bidi="ar"/>
              </w:rPr>
              <w:t>图像，账户修改编辑、邮箱绑定设置功能等。</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新建项目，</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新建和修改项目信息，编辑相应的项目名称、项目类型、位置等</w:t>
            </w:r>
            <w:proofErr w:type="gramStart"/>
            <w:r w:rsidRPr="006F3CDF">
              <w:rPr>
                <w:rFonts w:ascii="宋体" w:hAnsi="宋体" w:cs="宋体" w:hint="eastAsia"/>
                <w:kern w:val="0"/>
                <w:sz w:val="21"/>
                <w:szCs w:val="21"/>
                <w:lang w:bidi="ar"/>
              </w:rPr>
              <w:t>带必填号</w:t>
            </w:r>
            <w:proofErr w:type="gramEnd"/>
            <w:r w:rsidRPr="006F3CDF">
              <w:rPr>
                <w:rFonts w:ascii="宋体" w:hAnsi="宋体" w:cs="宋体" w:hint="eastAsia"/>
                <w:kern w:val="0"/>
                <w:sz w:val="21"/>
                <w:szCs w:val="21"/>
                <w:lang w:bidi="ar"/>
              </w:rPr>
              <w:t>项目，即可完成项目新建。</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sz w:val="21"/>
                <w:szCs w:val="21"/>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项目相关图片上传与删除。</w:t>
            </w:r>
          </w:p>
          <w:p w:rsidR="001E4C93" w:rsidRPr="006F3CDF" w:rsidRDefault="00A718E7">
            <w:pPr>
              <w:widowControl/>
              <w:numPr>
                <w:ilvl w:val="0"/>
                <w:numId w:val="3"/>
              </w:numPr>
              <w:spacing w:before="120" w:after="120" w:line="240" w:lineRule="auto"/>
              <w:ind w:right="0" w:firstLine="0"/>
              <w:jc w:val="left"/>
              <w:textAlignment w:val="center"/>
              <w:rPr>
                <w:rFonts w:ascii="宋体" w:hAnsi="宋体" w:cs="宋体"/>
                <w:sz w:val="21"/>
                <w:szCs w:val="21"/>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查看已接入项目情况，并可选择相应类型的项目进行筛选，如：</w:t>
            </w:r>
            <w:r w:rsidRPr="006F3CDF">
              <w:rPr>
                <w:rFonts w:ascii="宋体" w:hAnsi="宋体" w:cs="宋体" w:hint="eastAsia"/>
                <w:sz w:val="21"/>
                <w:szCs w:val="21"/>
              </w:rPr>
              <w:t>基坑、桥梁、地铁运营、超高复杂结构、大跨度、高支模、老旧房屋等</w:t>
            </w:r>
            <w:r w:rsidRPr="006F3CDF">
              <w:rPr>
                <w:rFonts w:ascii="宋体" w:hAnsi="宋体" w:cs="宋体" w:hint="eastAsia"/>
                <w:kern w:val="0"/>
                <w:sz w:val="21"/>
                <w:szCs w:val="21"/>
                <w:lang w:bidi="ar"/>
              </w:rPr>
              <w:t>。</w:t>
            </w:r>
          </w:p>
        </w:tc>
      </w:tr>
      <w:tr w:rsidR="006F3CDF" w:rsidRPr="006F3CDF">
        <w:trPr>
          <w:trHeight w:val="1190"/>
        </w:trPr>
        <w:tc>
          <w:tcPr>
            <w:tcW w:w="1116" w:type="dxa"/>
            <w:vMerge/>
            <w:shd w:val="clear" w:color="auto" w:fill="auto"/>
            <w:vAlign w:val="center"/>
          </w:tcPr>
          <w:p w:rsidR="001E4C93" w:rsidRPr="006F3CDF" w:rsidRDefault="001E4C93">
            <w:pPr>
              <w:spacing w:before="120" w:after="120" w:line="240" w:lineRule="auto"/>
              <w:ind w:left="0" w:right="0" w:firstLine="0"/>
              <w:jc w:val="left"/>
              <w:rPr>
                <w:rFonts w:ascii="宋体" w:hAnsi="宋体" w:cs="宋体"/>
                <w:kern w:val="0"/>
                <w:sz w:val="21"/>
                <w:szCs w:val="21"/>
                <w:lang w:bidi="ar"/>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项目概览</w:t>
            </w:r>
          </w:p>
        </w:tc>
        <w:tc>
          <w:tcPr>
            <w:tcW w:w="7335"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1、</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二维结构图或三维模型以及地图模式的可视化的配置与展示。</w:t>
            </w:r>
            <w:r w:rsidRPr="006F3CDF">
              <w:rPr>
                <w:rFonts w:ascii="宋体" w:hAnsi="宋体" w:cs="宋体" w:hint="eastAsia"/>
                <w:kern w:val="0"/>
                <w:sz w:val="21"/>
                <w:szCs w:val="21"/>
                <w:lang w:bidi="ar"/>
              </w:rPr>
              <w:br/>
              <w:t>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二维视图的全屏展示。</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3、</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场景选择</w:t>
            </w:r>
            <w:r w:rsidRPr="006F3CDF">
              <w:rPr>
                <w:rFonts w:ascii="宋体" w:hAnsi="宋体" w:cs="宋体" w:hint="eastAsia"/>
                <w:kern w:val="0"/>
                <w:sz w:val="21"/>
                <w:szCs w:val="21"/>
                <w:lang w:eastAsia="zh-Hans" w:bidi="ar"/>
              </w:rPr>
              <w:t>，其中三维模型</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eastAsia="zh-Hans" w:bidi="ar"/>
              </w:rPr>
              <w:t>放大、缩小、旋转等基础操作。三维模型</w:t>
            </w:r>
            <w:r w:rsidRPr="006F3CDF">
              <w:rPr>
                <w:rFonts w:ascii="宋体" w:hAnsi="宋体" w:cs="宋体" w:hint="eastAsia"/>
                <w:kern w:val="0"/>
                <w:sz w:val="21"/>
                <w:szCs w:val="21"/>
                <w:lang w:bidi="ar"/>
              </w:rPr>
              <w:t>需支持多种</w:t>
            </w:r>
            <w:r w:rsidRPr="006F3CDF">
              <w:rPr>
                <w:rFonts w:ascii="宋体" w:hAnsi="宋体" w:cs="宋体" w:hint="eastAsia"/>
                <w:kern w:val="0"/>
                <w:sz w:val="21"/>
                <w:szCs w:val="21"/>
                <w:lang w:eastAsia="zh-Hans" w:bidi="ar"/>
              </w:rPr>
              <w:t>格式的文件上传。</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4、</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在二维图上布设监测点的位置，以及移入直接查看测点监测数据。</w:t>
            </w:r>
            <w:r w:rsidRPr="006F3CDF">
              <w:rPr>
                <w:rFonts w:ascii="宋体" w:hAnsi="宋体" w:cs="宋体" w:hint="eastAsia"/>
                <w:kern w:val="0"/>
                <w:sz w:val="21"/>
                <w:szCs w:val="21"/>
                <w:lang w:bidi="ar"/>
              </w:rPr>
              <w:br/>
              <w:t>5、</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结构物上布设监测因素的选择与查看。</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6、</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结构物上测点的数据查看，点击相应测点，可以查看相关测点的实时数据曲线。</w:t>
            </w:r>
            <w:r w:rsidRPr="006F3CDF">
              <w:rPr>
                <w:rFonts w:ascii="宋体" w:hAnsi="宋体" w:cs="宋体" w:hint="eastAsia"/>
                <w:kern w:val="0"/>
                <w:sz w:val="21"/>
                <w:szCs w:val="21"/>
                <w:lang w:bidi="ar"/>
              </w:rPr>
              <w:br/>
              <w:t>7、</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视图上布设测点的在线状态的查看，如：正常、预警、报警、离线等状态。</w:t>
            </w:r>
            <w:r w:rsidRPr="006F3CDF">
              <w:rPr>
                <w:rFonts w:ascii="宋体" w:hAnsi="宋体" w:cs="宋体" w:hint="eastAsia"/>
                <w:kern w:val="0"/>
                <w:sz w:val="21"/>
                <w:szCs w:val="21"/>
                <w:lang w:bidi="ar"/>
              </w:rPr>
              <w:br/>
              <w:t>8、项目概述，</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项目基本信息展示。</w:t>
            </w:r>
            <w:r w:rsidRPr="006F3CDF">
              <w:rPr>
                <w:rFonts w:ascii="宋体" w:hAnsi="宋体" w:cs="宋体" w:hint="eastAsia"/>
                <w:kern w:val="0"/>
                <w:sz w:val="21"/>
                <w:szCs w:val="21"/>
                <w:lang w:bidi="ar"/>
              </w:rPr>
              <w:br/>
              <w:t>9、</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发布项目动态，记录项目各关节节点信息及重大事件。</w:t>
            </w:r>
            <w:r w:rsidRPr="006F3CDF">
              <w:rPr>
                <w:rFonts w:ascii="宋体" w:hAnsi="宋体" w:cs="宋体" w:hint="eastAsia"/>
                <w:kern w:val="0"/>
                <w:sz w:val="21"/>
                <w:szCs w:val="21"/>
                <w:lang w:bidi="ar"/>
              </w:rPr>
              <w:br/>
              <w:t>10、</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项目信息内容修改、上</w:t>
            </w:r>
            <w:proofErr w:type="gramStart"/>
            <w:r w:rsidRPr="006F3CDF">
              <w:rPr>
                <w:rFonts w:ascii="宋体" w:hAnsi="宋体" w:cs="宋体" w:hint="eastAsia"/>
                <w:kern w:val="0"/>
                <w:sz w:val="21"/>
                <w:szCs w:val="21"/>
                <w:lang w:bidi="ar"/>
              </w:rPr>
              <w:t>传项目</w:t>
            </w:r>
            <w:proofErr w:type="gramEnd"/>
            <w:r w:rsidRPr="006F3CDF">
              <w:rPr>
                <w:rFonts w:ascii="宋体" w:hAnsi="宋体" w:cs="宋体" w:hint="eastAsia"/>
                <w:kern w:val="0"/>
                <w:sz w:val="21"/>
                <w:szCs w:val="21"/>
                <w:lang w:bidi="ar"/>
              </w:rPr>
              <w:t>图片等。</w:t>
            </w:r>
          </w:p>
        </w:tc>
      </w:tr>
      <w:tr w:rsidR="006F3CDF" w:rsidRPr="006F3CDF">
        <w:trPr>
          <w:trHeight w:val="768"/>
        </w:trPr>
        <w:tc>
          <w:tcPr>
            <w:tcW w:w="1116" w:type="dxa"/>
            <w:vMerge/>
            <w:shd w:val="clear" w:color="auto" w:fill="auto"/>
            <w:vAlign w:val="center"/>
          </w:tcPr>
          <w:p w:rsidR="001E4C93" w:rsidRPr="006F3CDF" w:rsidRDefault="001E4C93">
            <w:pPr>
              <w:spacing w:before="120" w:after="120" w:line="240" w:lineRule="auto"/>
              <w:ind w:left="0" w:right="0" w:firstLine="0"/>
              <w:jc w:val="left"/>
              <w:rPr>
                <w:rFonts w:ascii="宋体" w:hAnsi="宋体" w:cs="宋体"/>
                <w:kern w:val="0"/>
                <w:sz w:val="21"/>
                <w:szCs w:val="21"/>
                <w:lang w:bidi="ar"/>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监控信息</w:t>
            </w:r>
          </w:p>
        </w:tc>
        <w:tc>
          <w:tcPr>
            <w:tcW w:w="7335" w:type="dxa"/>
            <w:shd w:val="clear" w:color="auto" w:fill="auto"/>
            <w:vAlign w:val="center"/>
          </w:tcPr>
          <w:p w:rsidR="001E4C93" w:rsidRPr="006F3CDF" w:rsidRDefault="00A718E7">
            <w:pPr>
              <w:widowControl/>
              <w:numPr>
                <w:ilvl w:val="0"/>
                <w:numId w:val="4"/>
              </w:numPr>
              <w:spacing w:before="120" w:after="120" w:line="240" w:lineRule="auto"/>
              <w:ind w:left="0" w:right="0" w:firstLine="0"/>
              <w:jc w:val="left"/>
              <w:textAlignment w:val="center"/>
              <w:rPr>
                <w:rFonts w:ascii="宋体" w:hAnsi="宋体" w:cs="宋体"/>
                <w:sz w:val="21"/>
                <w:szCs w:val="21"/>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展示项目所有监测因素，点击对应的监测因素可查看监测数据。</w:t>
            </w:r>
            <w:r w:rsidRPr="006F3CDF">
              <w:rPr>
                <w:rFonts w:ascii="宋体" w:hAnsi="宋体" w:cs="宋体" w:hint="eastAsia"/>
                <w:kern w:val="0"/>
                <w:sz w:val="21"/>
                <w:szCs w:val="21"/>
                <w:lang w:bidi="ar"/>
              </w:rPr>
              <w:br/>
              <w:t>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根据不同监测因素，查询不同时间段、不同测点的监测数据。</w:t>
            </w:r>
            <w:r w:rsidRPr="006F3CDF">
              <w:rPr>
                <w:rFonts w:ascii="宋体" w:hAnsi="宋体" w:cs="宋体" w:hint="eastAsia"/>
                <w:kern w:val="0"/>
                <w:sz w:val="21"/>
                <w:szCs w:val="21"/>
                <w:lang w:bidi="ar"/>
              </w:rPr>
              <w:br/>
              <w:t>3、</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查看常规测点的测点数据与原始数据。</w:t>
            </w:r>
            <w:r w:rsidRPr="006F3CDF">
              <w:rPr>
                <w:rFonts w:ascii="宋体" w:hAnsi="宋体" w:cs="宋体" w:hint="eastAsia"/>
                <w:kern w:val="0"/>
                <w:sz w:val="21"/>
                <w:szCs w:val="21"/>
                <w:lang w:bidi="ar"/>
              </w:rPr>
              <w:br/>
              <w:t>4、</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多样化、专业性的数据曲线、图表展示，如：单点曲线、多点曲线、关联曲线、表格数据等，满足不同业务场景下的需求。</w:t>
            </w:r>
            <w:r w:rsidRPr="006F3CDF">
              <w:rPr>
                <w:rFonts w:ascii="宋体" w:hAnsi="宋体" w:cs="宋体" w:hint="eastAsia"/>
                <w:kern w:val="0"/>
                <w:sz w:val="21"/>
                <w:szCs w:val="21"/>
                <w:lang w:bidi="ar"/>
              </w:rPr>
              <w:br/>
            </w:r>
            <w:r w:rsidRPr="006F3CDF">
              <w:rPr>
                <w:rFonts w:ascii="宋体" w:hAnsi="宋体" w:cs="宋体" w:hint="eastAsia"/>
                <w:kern w:val="0"/>
                <w:sz w:val="21"/>
                <w:szCs w:val="21"/>
                <w:lang w:bidi="ar"/>
              </w:rPr>
              <w:lastRenderedPageBreak/>
              <w:t>5、</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查看加速度类测点振动曲线。</w:t>
            </w:r>
            <w:r w:rsidRPr="006F3CDF">
              <w:rPr>
                <w:rFonts w:ascii="宋体" w:hAnsi="宋体" w:cs="宋体" w:hint="eastAsia"/>
                <w:kern w:val="0"/>
                <w:sz w:val="21"/>
                <w:szCs w:val="21"/>
                <w:lang w:bidi="ar"/>
              </w:rPr>
              <w:br/>
              <w:t>6、</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北斗设备的北斗位移曲线。</w:t>
            </w:r>
            <w:r w:rsidRPr="006F3CDF">
              <w:rPr>
                <w:rFonts w:ascii="宋体" w:hAnsi="宋体" w:cs="宋体" w:hint="eastAsia"/>
                <w:kern w:val="0"/>
                <w:sz w:val="21"/>
                <w:szCs w:val="21"/>
                <w:lang w:bidi="ar"/>
              </w:rPr>
              <w:br/>
              <w:t>7、</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视频监控。</w:t>
            </w:r>
            <w:r w:rsidRPr="006F3CDF">
              <w:rPr>
                <w:rFonts w:ascii="宋体" w:hAnsi="宋体" w:cs="宋体" w:hint="eastAsia"/>
                <w:kern w:val="0"/>
                <w:sz w:val="21"/>
                <w:szCs w:val="21"/>
                <w:lang w:bidi="ar"/>
              </w:rPr>
              <w:br/>
              <w:t>8、对于数据曲线，</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多种数据处理方式。</w:t>
            </w:r>
          </w:p>
          <w:p w:rsidR="001E4C93" w:rsidRPr="006F3CDF" w:rsidRDefault="00A718E7">
            <w:pPr>
              <w:widowControl/>
              <w:spacing w:before="120" w:after="120" w:line="240" w:lineRule="auto"/>
              <w:ind w:left="0" w:right="0" w:firstLine="0"/>
              <w:jc w:val="left"/>
              <w:textAlignment w:val="center"/>
              <w:rPr>
                <w:rFonts w:ascii="宋体" w:hAnsi="宋体" w:cs="宋体"/>
                <w:sz w:val="21"/>
                <w:szCs w:val="21"/>
              </w:rPr>
            </w:pPr>
            <w:r w:rsidRPr="006F3CDF">
              <w:rPr>
                <w:rFonts w:ascii="宋体" w:hAnsi="宋体" w:cs="宋体" w:hint="eastAsia"/>
                <w:kern w:val="0"/>
                <w:sz w:val="21"/>
                <w:szCs w:val="21"/>
                <w:lang w:bidi="ar"/>
              </w:rPr>
              <w:t>9、</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测点数据的数据量选取。</w:t>
            </w:r>
            <w:r w:rsidRPr="006F3CDF">
              <w:rPr>
                <w:rFonts w:ascii="宋体" w:hAnsi="宋体" w:cs="宋体" w:hint="eastAsia"/>
                <w:kern w:val="0"/>
                <w:sz w:val="21"/>
                <w:szCs w:val="21"/>
                <w:lang w:bidi="ar"/>
              </w:rPr>
              <w:br/>
              <w:t>10、</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查看实时数据与历史数据，选择需查看日期数据进行查看。</w:t>
            </w:r>
            <w:r w:rsidRPr="006F3CDF">
              <w:rPr>
                <w:rFonts w:ascii="宋体" w:hAnsi="宋体" w:cs="宋体" w:hint="eastAsia"/>
                <w:kern w:val="0"/>
                <w:sz w:val="21"/>
                <w:szCs w:val="21"/>
                <w:lang w:bidi="ar"/>
              </w:rPr>
              <w:br/>
              <w:t>11、</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测点信息分析，包括：查看截面图、测点与曲线分析、标记异常点、不展示异常点等。</w:t>
            </w:r>
            <w:r w:rsidRPr="006F3CDF">
              <w:rPr>
                <w:rFonts w:ascii="宋体" w:hAnsi="宋体" w:cs="宋体" w:hint="eastAsia"/>
                <w:kern w:val="0"/>
                <w:sz w:val="21"/>
                <w:szCs w:val="21"/>
                <w:lang w:bidi="ar"/>
              </w:rPr>
              <w:br/>
              <w:t>12、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多数据曲线图展示与单个数据曲线图展示。</w:t>
            </w:r>
            <w:r w:rsidRPr="006F3CDF">
              <w:rPr>
                <w:rFonts w:ascii="宋体" w:hAnsi="宋体" w:cs="宋体" w:hint="eastAsia"/>
                <w:kern w:val="0"/>
                <w:sz w:val="21"/>
                <w:szCs w:val="21"/>
                <w:lang w:bidi="ar"/>
              </w:rPr>
              <w:br/>
              <w:t>14、</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测点数据曲线图设置预警曲线与告警曲线。</w:t>
            </w:r>
            <w:r w:rsidRPr="006F3CDF">
              <w:rPr>
                <w:rFonts w:ascii="宋体" w:hAnsi="宋体" w:cs="宋体" w:hint="eastAsia"/>
                <w:kern w:val="0"/>
                <w:sz w:val="21"/>
                <w:szCs w:val="21"/>
                <w:lang w:bidi="ar"/>
              </w:rPr>
              <w:br/>
              <w:t>15、</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图表的全屏展示。</w:t>
            </w:r>
            <w:r w:rsidRPr="006F3CDF">
              <w:rPr>
                <w:rFonts w:ascii="宋体" w:hAnsi="宋体" w:cs="宋体" w:hint="eastAsia"/>
                <w:kern w:val="0"/>
                <w:sz w:val="21"/>
                <w:szCs w:val="21"/>
                <w:lang w:bidi="ar"/>
              </w:rPr>
              <w:br/>
              <w:t>16、关联数据曲线</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数据回放功能。</w:t>
            </w:r>
            <w:r w:rsidRPr="006F3CDF">
              <w:rPr>
                <w:rFonts w:ascii="宋体" w:hAnsi="宋体" w:cs="宋体" w:hint="eastAsia"/>
                <w:kern w:val="0"/>
                <w:sz w:val="21"/>
                <w:szCs w:val="21"/>
                <w:lang w:bidi="ar"/>
              </w:rPr>
              <w:br/>
              <w:t>17、关联数据曲线</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垂直与水平两种展示模式。</w:t>
            </w:r>
            <w:r w:rsidRPr="006F3CDF">
              <w:rPr>
                <w:rFonts w:ascii="宋体" w:hAnsi="宋体" w:cs="宋体" w:hint="eastAsia"/>
                <w:kern w:val="0"/>
                <w:sz w:val="21"/>
                <w:szCs w:val="21"/>
                <w:lang w:bidi="ar"/>
              </w:rPr>
              <w:br/>
              <w:t>18、单点数据曲线</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界面单曲线展示与多曲线展示。</w:t>
            </w:r>
            <w:r w:rsidRPr="006F3CDF">
              <w:rPr>
                <w:rFonts w:ascii="宋体" w:hAnsi="宋体" w:cs="宋体" w:hint="eastAsia"/>
                <w:kern w:val="0"/>
                <w:sz w:val="21"/>
                <w:szCs w:val="21"/>
                <w:lang w:bidi="ar"/>
              </w:rPr>
              <w:br/>
              <w:t>19、多点曲线</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单测点对比展示与多测点在同一曲线图上展示。</w:t>
            </w:r>
            <w:r w:rsidRPr="006F3CDF">
              <w:rPr>
                <w:rFonts w:ascii="宋体" w:hAnsi="宋体" w:cs="宋体" w:hint="eastAsia"/>
                <w:kern w:val="0"/>
                <w:sz w:val="21"/>
                <w:szCs w:val="21"/>
                <w:lang w:bidi="ar"/>
              </w:rPr>
              <w:br/>
              <w:t>20、表格数据</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下载原始数据与下载应用数据，且</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按测点选择现在数据。</w:t>
            </w:r>
            <w:r w:rsidRPr="006F3CDF">
              <w:rPr>
                <w:rFonts w:ascii="宋体" w:hAnsi="宋体" w:cs="宋体" w:hint="eastAsia"/>
                <w:kern w:val="0"/>
                <w:sz w:val="21"/>
                <w:szCs w:val="21"/>
                <w:lang w:bidi="ar"/>
              </w:rPr>
              <w:br/>
              <w:t>21、</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选择监测因素重点监测。</w:t>
            </w:r>
            <w:r w:rsidRPr="006F3CDF">
              <w:rPr>
                <w:rFonts w:ascii="宋体" w:hAnsi="宋体" w:cs="宋体" w:hint="eastAsia"/>
                <w:kern w:val="0"/>
                <w:sz w:val="21"/>
                <w:szCs w:val="21"/>
                <w:lang w:bidi="ar"/>
              </w:rPr>
              <w:br/>
              <w:t>22、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分组预览。</w:t>
            </w:r>
          </w:p>
        </w:tc>
      </w:tr>
      <w:tr w:rsidR="006F3CDF" w:rsidRPr="006F3CDF">
        <w:trPr>
          <w:trHeight w:val="1256"/>
        </w:trPr>
        <w:tc>
          <w:tcPr>
            <w:tcW w:w="1116" w:type="dxa"/>
            <w:vMerge/>
            <w:shd w:val="clear" w:color="auto" w:fill="auto"/>
            <w:vAlign w:val="center"/>
          </w:tcPr>
          <w:p w:rsidR="001E4C93" w:rsidRPr="006F3CDF" w:rsidRDefault="001E4C93">
            <w:pPr>
              <w:spacing w:before="120" w:after="120" w:line="240" w:lineRule="auto"/>
              <w:ind w:left="0" w:right="0" w:firstLine="0"/>
              <w:jc w:val="left"/>
              <w:rPr>
                <w:rFonts w:ascii="宋体" w:hAnsi="宋体" w:cs="宋体"/>
                <w:sz w:val="21"/>
                <w:szCs w:val="21"/>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采集系统</w:t>
            </w:r>
          </w:p>
        </w:tc>
        <w:tc>
          <w:tcPr>
            <w:tcW w:w="7335" w:type="dxa"/>
            <w:shd w:val="clear" w:color="auto" w:fill="auto"/>
            <w:vAlign w:val="center"/>
          </w:tcPr>
          <w:p w:rsidR="001E4C93" w:rsidRPr="006F3CDF" w:rsidRDefault="00A718E7">
            <w:pPr>
              <w:widowControl/>
              <w:numPr>
                <w:ilvl w:val="0"/>
                <w:numId w:val="5"/>
              </w:numPr>
              <w:spacing w:before="120" w:after="120" w:line="240" w:lineRule="auto"/>
              <w:ind w:left="0"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手动安装与远程调试安装两种安装调试方式。</w:t>
            </w:r>
            <w:r w:rsidRPr="006F3CDF">
              <w:rPr>
                <w:rFonts w:ascii="宋体" w:hAnsi="宋体" w:cs="宋体" w:hint="eastAsia"/>
                <w:kern w:val="0"/>
                <w:sz w:val="21"/>
                <w:szCs w:val="21"/>
                <w:lang w:bidi="ar"/>
              </w:rPr>
              <w:br/>
              <w:t>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对已安装的设备信息进行维护、更换、调试、模块参数配置、零点值配置、模块数据下载等。</w:t>
            </w:r>
            <w:r w:rsidRPr="006F3CDF">
              <w:rPr>
                <w:rFonts w:ascii="宋体" w:hAnsi="宋体" w:cs="宋体" w:hint="eastAsia"/>
                <w:kern w:val="0"/>
                <w:sz w:val="21"/>
                <w:szCs w:val="21"/>
                <w:lang w:bidi="ar"/>
              </w:rPr>
              <w:br/>
              <w:t>3、</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查看设备：包括列表和拓扑两种模式，并可进行切换查看，包括接入的硬件设备的厂商、名称、型号、设备编号、安装位置、配置公式、零点值设置、数据下载以及删除等。</w:t>
            </w:r>
            <w:r w:rsidRPr="006F3CDF">
              <w:rPr>
                <w:rFonts w:ascii="宋体" w:hAnsi="宋体" w:cs="宋体" w:hint="eastAsia"/>
                <w:kern w:val="0"/>
                <w:sz w:val="21"/>
                <w:szCs w:val="21"/>
                <w:lang w:bidi="ar"/>
              </w:rPr>
              <w:br/>
              <w:t>4、</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数据下载，如通信中断</w:t>
            </w:r>
            <w:proofErr w:type="gramStart"/>
            <w:r w:rsidRPr="006F3CDF">
              <w:rPr>
                <w:rFonts w:ascii="宋体" w:hAnsi="宋体" w:cs="宋体" w:hint="eastAsia"/>
                <w:kern w:val="0"/>
                <w:sz w:val="21"/>
                <w:szCs w:val="21"/>
                <w:lang w:bidi="ar"/>
              </w:rPr>
              <w:t>导部分</w:t>
            </w:r>
            <w:proofErr w:type="gramEnd"/>
            <w:r w:rsidRPr="006F3CDF">
              <w:rPr>
                <w:rFonts w:ascii="宋体" w:hAnsi="宋体" w:cs="宋体" w:hint="eastAsia"/>
                <w:kern w:val="0"/>
                <w:sz w:val="21"/>
                <w:szCs w:val="21"/>
                <w:lang w:bidi="ar"/>
              </w:rPr>
              <w:t>数据丢失，可通过模块数据下载进行补录，选择需要从模块中下载的数据起止时间和模块编号后，点击读取模块数据，平台可自动从模块中读取数据存储至云平台。</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5、</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实时采集，在安装DTU后需要配置DTU采集间隔，并对DTU进行启用，停用的DTU或未设置采集间隔的DTU接收不到数据。</w:t>
            </w:r>
            <w:r w:rsidRPr="006F3CDF">
              <w:rPr>
                <w:rFonts w:ascii="宋体" w:hAnsi="宋体" w:cs="宋体" w:hint="eastAsia"/>
                <w:kern w:val="0"/>
                <w:sz w:val="21"/>
                <w:szCs w:val="21"/>
                <w:lang w:bidi="ar"/>
              </w:rPr>
              <w:br/>
              <w:t>6、</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模块下载，选择模块，选择需要下载数据的起止时间，将模块中的数据下载至数据库。</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5、</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设备在线状态判断功能，如：设备状态显示红色说明设备离线，绿色说明在线。</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7、</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设备更换、已设备内容的编辑，新增和删除等。</w:t>
            </w:r>
            <w:r w:rsidRPr="006F3CDF">
              <w:rPr>
                <w:rFonts w:ascii="宋体" w:hAnsi="宋体" w:cs="宋体" w:hint="eastAsia"/>
                <w:kern w:val="0"/>
                <w:sz w:val="21"/>
                <w:szCs w:val="21"/>
                <w:lang w:bidi="ar"/>
              </w:rPr>
              <w:br/>
              <w:t>8、远程调试</w:t>
            </w:r>
            <w:proofErr w:type="gramStart"/>
            <w:r w:rsidRPr="006F3CDF">
              <w:rPr>
                <w:rFonts w:ascii="宋体" w:hAnsi="宋体" w:cs="宋体" w:hint="eastAsia"/>
                <w:kern w:val="0"/>
                <w:sz w:val="21"/>
                <w:szCs w:val="21"/>
                <w:lang w:bidi="ar"/>
              </w:rPr>
              <w:t>需支持读</w:t>
            </w:r>
            <w:proofErr w:type="gramEnd"/>
            <w:r w:rsidRPr="006F3CDF">
              <w:rPr>
                <w:rFonts w:ascii="宋体" w:hAnsi="宋体" w:cs="宋体" w:hint="eastAsia"/>
                <w:kern w:val="0"/>
                <w:sz w:val="21"/>
                <w:szCs w:val="21"/>
                <w:lang w:bidi="ar"/>
              </w:rPr>
              <w:t>模块时间以及实时测量等多种远程调试的方法。</w:t>
            </w:r>
            <w:r w:rsidRPr="006F3CDF">
              <w:rPr>
                <w:rFonts w:ascii="宋体" w:hAnsi="宋体" w:cs="宋体" w:hint="eastAsia"/>
                <w:kern w:val="0"/>
                <w:sz w:val="21"/>
                <w:szCs w:val="21"/>
                <w:lang w:bidi="ar"/>
              </w:rPr>
              <w:br/>
              <w:t>9、</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根据模块编号、传感器名称或编号进行查询。</w:t>
            </w:r>
            <w:r w:rsidRPr="006F3CDF">
              <w:rPr>
                <w:rFonts w:ascii="宋体" w:hAnsi="宋体" w:cs="宋体" w:hint="eastAsia"/>
                <w:kern w:val="0"/>
                <w:sz w:val="21"/>
                <w:szCs w:val="21"/>
                <w:lang w:bidi="ar"/>
              </w:rPr>
              <w:br/>
              <w:t>10、</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DTU总数、模块总数以及传感器总数的数据展示。</w:t>
            </w:r>
            <w:r w:rsidRPr="006F3CDF">
              <w:rPr>
                <w:rFonts w:ascii="宋体" w:hAnsi="宋体" w:cs="宋体" w:hint="eastAsia"/>
                <w:kern w:val="0"/>
                <w:sz w:val="21"/>
                <w:szCs w:val="21"/>
                <w:lang w:bidi="ar"/>
              </w:rPr>
              <w:br/>
              <w:t>11、</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周期采集、定时采集、周期下载三种数据采集模式。</w:t>
            </w:r>
            <w:r w:rsidRPr="006F3CDF">
              <w:rPr>
                <w:rFonts w:ascii="宋体" w:hAnsi="宋体" w:cs="宋体" w:hint="eastAsia"/>
                <w:kern w:val="0"/>
                <w:sz w:val="21"/>
                <w:szCs w:val="21"/>
                <w:lang w:bidi="ar"/>
              </w:rPr>
              <w:br/>
              <w:t>12、</w:t>
            </w:r>
            <w:r w:rsidRPr="006F3CDF">
              <w:rPr>
                <w:rFonts w:ascii="宋体" w:hAnsi="宋体" w:cs="宋体" w:hint="eastAsia"/>
                <w:kern w:val="0"/>
                <w:sz w:val="21"/>
                <w:szCs w:val="21"/>
                <w:lang w:eastAsia="zh-Hans" w:bidi="ar"/>
              </w:rPr>
              <w:t>设备通过DTU接入的方式时，</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采集跟踪功能，通过返回的数据判断传感器和后续数据处理是否正常。</w:t>
            </w:r>
            <w:r w:rsidRPr="006F3CDF">
              <w:rPr>
                <w:rFonts w:ascii="宋体" w:hAnsi="宋体" w:cs="宋体" w:hint="eastAsia"/>
                <w:kern w:val="0"/>
                <w:sz w:val="21"/>
                <w:szCs w:val="21"/>
                <w:lang w:bidi="ar"/>
              </w:rPr>
              <w:br/>
              <w:t>14、</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设备状态监控，查看设备采集状态，确认哪些设备处于未采集状态。</w:t>
            </w:r>
            <w:r w:rsidRPr="006F3CDF">
              <w:rPr>
                <w:rFonts w:ascii="宋体" w:hAnsi="宋体" w:cs="宋体" w:hint="eastAsia"/>
                <w:kern w:val="0"/>
                <w:sz w:val="21"/>
                <w:szCs w:val="21"/>
                <w:lang w:bidi="ar"/>
              </w:rPr>
              <w:br/>
              <w:t>15、</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测点管理，</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设备接入以及测点相关信息的管理与维护，还包</w:t>
            </w:r>
            <w:r w:rsidRPr="006F3CDF">
              <w:rPr>
                <w:rFonts w:ascii="宋体" w:hAnsi="宋体" w:cs="宋体" w:hint="eastAsia"/>
                <w:kern w:val="0"/>
                <w:sz w:val="21"/>
                <w:szCs w:val="21"/>
                <w:lang w:bidi="ar"/>
              </w:rPr>
              <w:lastRenderedPageBreak/>
              <w:t>括对监测因素的维护、测点信息的维护。</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16、</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新增、查看、编辑、删除监测因素。</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17、</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新增、删除、编辑测点信息。</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18、</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静力水准仪、深层位移等关联测点的配置。</w:t>
            </w:r>
            <w:r w:rsidRPr="006F3CDF">
              <w:rPr>
                <w:rFonts w:ascii="宋体" w:hAnsi="宋体" w:cs="宋体" w:hint="eastAsia"/>
                <w:kern w:val="0"/>
                <w:sz w:val="21"/>
                <w:szCs w:val="21"/>
                <w:lang w:bidi="ar"/>
              </w:rPr>
              <w:br/>
              <w:t>19、</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数据告警与设备告警，其中数据告警包括：阈值告警、突变告警、趋势告警、关联告警；设备告警包括：DTU、模块等的告警。</w:t>
            </w:r>
            <w:r w:rsidRPr="006F3CDF">
              <w:rPr>
                <w:rFonts w:ascii="宋体" w:hAnsi="宋体" w:cs="宋体" w:hint="eastAsia"/>
                <w:kern w:val="0"/>
                <w:sz w:val="21"/>
                <w:szCs w:val="21"/>
                <w:lang w:bidi="ar"/>
              </w:rPr>
              <w:br/>
              <w:t>20、阈值告警：</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通过设定测点数据的阈值，实现测点数据超过设定阈值后报警。</w:t>
            </w:r>
            <w:r w:rsidRPr="006F3CDF">
              <w:rPr>
                <w:rFonts w:ascii="宋体" w:hAnsi="宋体" w:cs="宋体" w:hint="eastAsia"/>
                <w:kern w:val="0"/>
                <w:sz w:val="21"/>
                <w:szCs w:val="21"/>
                <w:lang w:bidi="ar"/>
              </w:rPr>
              <w:br/>
              <w:t>21、趋势告警：</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通过前后数据拟合后的斜率比，来判断是否告警。</w:t>
            </w:r>
            <w:r w:rsidRPr="006F3CDF">
              <w:rPr>
                <w:rFonts w:ascii="宋体" w:hAnsi="宋体" w:cs="宋体" w:hint="eastAsia"/>
                <w:kern w:val="0"/>
                <w:sz w:val="21"/>
                <w:szCs w:val="21"/>
                <w:lang w:bidi="ar"/>
              </w:rPr>
              <w:br/>
              <w:t>22、突变告警：</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通过设定相邻时间内的监测值的变化速率阀值来判定测点数据是否突变告警。</w:t>
            </w:r>
            <w:r w:rsidRPr="006F3CDF">
              <w:rPr>
                <w:rFonts w:ascii="宋体" w:hAnsi="宋体" w:cs="宋体" w:hint="eastAsia"/>
                <w:kern w:val="0"/>
                <w:sz w:val="21"/>
                <w:szCs w:val="21"/>
                <w:lang w:bidi="ar"/>
              </w:rPr>
              <w:br/>
              <w:t>23、关联告警：</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通过设定关联测点条件来判定是否关联报警。</w:t>
            </w:r>
            <w:r w:rsidRPr="006F3CDF">
              <w:rPr>
                <w:rFonts w:ascii="宋体" w:hAnsi="宋体" w:cs="宋体" w:hint="eastAsia"/>
                <w:kern w:val="0"/>
                <w:sz w:val="21"/>
                <w:szCs w:val="21"/>
                <w:lang w:bidi="ar"/>
              </w:rPr>
              <w:br/>
              <w:t>24、</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告警级别和联系人设置，包括分级告警以及多种渠道推送告警消息，快速定位问题并分级闭环解决。</w:t>
            </w:r>
          </w:p>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25、</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告警后进行加密采集，自动加快采集频率。</w:t>
            </w:r>
            <w:r w:rsidRPr="006F3CDF">
              <w:rPr>
                <w:rFonts w:ascii="宋体" w:hAnsi="宋体" w:cs="宋体" w:hint="eastAsia"/>
                <w:kern w:val="0"/>
                <w:sz w:val="21"/>
                <w:szCs w:val="21"/>
                <w:lang w:bidi="ar"/>
              </w:rPr>
              <w:br/>
              <w:t>26、</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预警值与报警值的设定。</w:t>
            </w:r>
          </w:p>
          <w:p w:rsidR="001E4C93" w:rsidRPr="006F3CDF" w:rsidRDefault="00A718E7">
            <w:pPr>
              <w:widowControl/>
              <w:spacing w:before="120" w:after="120" w:line="240" w:lineRule="auto"/>
              <w:ind w:left="0" w:right="0" w:firstLine="0"/>
              <w:jc w:val="left"/>
              <w:textAlignment w:val="center"/>
              <w:rPr>
                <w:rFonts w:ascii="宋体" w:hAnsi="宋体" w:cs="宋体"/>
                <w:sz w:val="21"/>
                <w:szCs w:val="21"/>
              </w:rPr>
            </w:pPr>
            <w:r w:rsidRPr="006F3CDF">
              <w:rPr>
                <w:rFonts w:ascii="宋体" w:hAnsi="宋体" w:cs="宋体" w:hint="eastAsia"/>
                <w:kern w:val="0"/>
                <w:sz w:val="21"/>
                <w:szCs w:val="21"/>
                <w:lang w:bidi="ar"/>
              </w:rPr>
              <w:t>27、</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多种公式配置，不同的测点对应的传感器不一样，对应物理量的使用的计算公式也存在差异，需要对测点进行公式配置。</w:t>
            </w:r>
            <w:r w:rsidRPr="006F3CDF">
              <w:rPr>
                <w:rFonts w:ascii="宋体" w:hAnsi="宋体" w:cs="宋体" w:hint="eastAsia"/>
                <w:kern w:val="0"/>
                <w:sz w:val="21"/>
                <w:szCs w:val="21"/>
                <w:lang w:bidi="ar"/>
              </w:rPr>
              <w:br/>
              <w:t>28、</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零点值设置，根据历史数据对零点值进行设置。</w:t>
            </w:r>
          </w:p>
        </w:tc>
      </w:tr>
      <w:tr w:rsidR="006F3CDF" w:rsidRPr="006F3CDF">
        <w:trPr>
          <w:trHeight w:val="759"/>
        </w:trPr>
        <w:tc>
          <w:tcPr>
            <w:tcW w:w="1116" w:type="dxa"/>
            <w:vMerge/>
            <w:shd w:val="clear" w:color="auto" w:fill="auto"/>
            <w:vAlign w:val="center"/>
          </w:tcPr>
          <w:p w:rsidR="001E4C93" w:rsidRPr="006F3CDF" w:rsidRDefault="001E4C93">
            <w:pPr>
              <w:spacing w:before="120" w:after="120" w:line="240" w:lineRule="auto"/>
              <w:ind w:left="0" w:right="0" w:firstLine="0"/>
              <w:jc w:val="left"/>
              <w:rPr>
                <w:rFonts w:ascii="宋体" w:hAnsi="宋体" w:cs="宋体"/>
                <w:sz w:val="21"/>
                <w:szCs w:val="21"/>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告警信息</w:t>
            </w:r>
          </w:p>
        </w:tc>
        <w:tc>
          <w:tcPr>
            <w:tcW w:w="7335"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sz w:val="21"/>
                <w:szCs w:val="21"/>
              </w:rPr>
            </w:pPr>
            <w:r w:rsidRPr="006F3CDF">
              <w:rPr>
                <w:rFonts w:ascii="宋体" w:hAnsi="宋体" w:cs="宋体" w:hint="eastAsia"/>
                <w:kern w:val="0"/>
                <w:sz w:val="21"/>
                <w:szCs w:val="21"/>
                <w:lang w:bidi="ar"/>
              </w:rPr>
              <w:t>1、</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展示告警信息急异常设备信息。</w:t>
            </w:r>
            <w:r w:rsidRPr="006F3CDF">
              <w:rPr>
                <w:rFonts w:ascii="宋体" w:hAnsi="宋体" w:cs="宋体" w:hint="eastAsia"/>
                <w:kern w:val="0"/>
                <w:sz w:val="21"/>
                <w:szCs w:val="21"/>
                <w:lang w:bidi="ar"/>
              </w:rPr>
              <w:br/>
              <w:t>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选择项目进行查询历史告警记录</w:t>
            </w:r>
          </w:p>
        </w:tc>
      </w:tr>
      <w:tr w:rsidR="006F3CDF" w:rsidRPr="006F3CDF">
        <w:trPr>
          <w:trHeight w:val="2040"/>
        </w:trPr>
        <w:tc>
          <w:tcPr>
            <w:tcW w:w="1116" w:type="dxa"/>
            <w:vMerge/>
            <w:shd w:val="clear" w:color="auto" w:fill="auto"/>
            <w:vAlign w:val="center"/>
          </w:tcPr>
          <w:p w:rsidR="001E4C93" w:rsidRPr="006F3CDF" w:rsidRDefault="001E4C93">
            <w:pPr>
              <w:spacing w:before="120" w:after="120" w:line="240" w:lineRule="auto"/>
              <w:ind w:left="0" w:right="0" w:firstLine="0"/>
              <w:jc w:val="left"/>
              <w:rPr>
                <w:rFonts w:ascii="宋体" w:hAnsi="宋体" w:cs="宋体"/>
                <w:sz w:val="21"/>
                <w:szCs w:val="21"/>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数据分析</w:t>
            </w:r>
          </w:p>
        </w:tc>
        <w:tc>
          <w:tcPr>
            <w:tcW w:w="7335"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1、提供专业、通用、完整、易用的报表工具，</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数据统计、汇总、分析、输出等核心功能。</w:t>
            </w:r>
            <w:r w:rsidRPr="006F3CDF">
              <w:rPr>
                <w:rFonts w:ascii="宋体" w:hAnsi="宋体" w:cs="宋体" w:hint="eastAsia"/>
                <w:kern w:val="0"/>
                <w:sz w:val="21"/>
                <w:szCs w:val="21"/>
                <w:lang w:bidi="ar"/>
              </w:rPr>
              <w:br/>
              <w:t>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定期自动生成各类报表数据，包括日报、周报、月报、半年报、年报等。</w:t>
            </w:r>
            <w:r w:rsidRPr="006F3CDF">
              <w:rPr>
                <w:rFonts w:ascii="宋体" w:hAnsi="宋体" w:cs="宋体" w:hint="eastAsia"/>
                <w:kern w:val="0"/>
                <w:sz w:val="21"/>
                <w:szCs w:val="21"/>
                <w:lang w:bidi="ar"/>
              </w:rPr>
              <w:br/>
              <w:t>4、</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数据相关性分析，研究定量数据之间的关系情况,包括是否有关系,以及关系紧密程度。</w:t>
            </w:r>
            <w:r w:rsidRPr="006F3CDF">
              <w:rPr>
                <w:rFonts w:ascii="宋体" w:hAnsi="宋体" w:cs="宋体" w:hint="eastAsia"/>
                <w:kern w:val="0"/>
                <w:sz w:val="21"/>
                <w:szCs w:val="21"/>
                <w:lang w:bidi="ar"/>
              </w:rPr>
              <w:br/>
              <w:t>5、</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分时分析，针对同一测点，查看不同时间段的数据对比，数据分布以及差值对比。</w:t>
            </w:r>
          </w:p>
        </w:tc>
      </w:tr>
      <w:tr w:rsidR="006F3CDF" w:rsidRPr="006F3CDF">
        <w:trPr>
          <w:trHeight w:val="1200"/>
        </w:trPr>
        <w:tc>
          <w:tcPr>
            <w:tcW w:w="1116" w:type="dxa"/>
            <w:vMerge/>
            <w:shd w:val="clear" w:color="auto" w:fill="auto"/>
            <w:vAlign w:val="center"/>
          </w:tcPr>
          <w:p w:rsidR="001E4C93" w:rsidRPr="006F3CDF" w:rsidRDefault="001E4C93">
            <w:pPr>
              <w:spacing w:before="120" w:after="120" w:line="240" w:lineRule="auto"/>
              <w:ind w:left="0" w:right="0" w:firstLine="0"/>
              <w:jc w:val="left"/>
              <w:rPr>
                <w:rFonts w:ascii="宋体" w:hAnsi="宋体" w:cs="宋体"/>
                <w:sz w:val="21"/>
                <w:szCs w:val="21"/>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数据管理</w:t>
            </w:r>
          </w:p>
        </w:tc>
        <w:tc>
          <w:tcPr>
            <w:tcW w:w="7335"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sz w:val="21"/>
                <w:szCs w:val="21"/>
              </w:rPr>
            </w:pPr>
            <w:r w:rsidRPr="006F3CDF">
              <w:rPr>
                <w:rFonts w:ascii="宋体" w:hAnsi="宋体" w:cs="宋体" w:hint="eastAsia"/>
                <w:kern w:val="0"/>
                <w:sz w:val="21"/>
                <w:szCs w:val="21"/>
                <w:lang w:bidi="ar"/>
              </w:rPr>
              <w:t>1、</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人工测量数据的导入以及历史数据导出，数据类型包括原始数据、测点数据以及零点值。</w:t>
            </w:r>
            <w:r w:rsidRPr="006F3CDF">
              <w:rPr>
                <w:rFonts w:ascii="宋体" w:hAnsi="宋体" w:cs="宋体" w:hint="eastAsia"/>
                <w:kern w:val="0"/>
                <w:sz w:val="21"/>
                <w:szCs w:val="21"/>
                <w:lang w:bidi="ar"/>
              </w:rPr>
              <w:br/>
              <w:t>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数据下载，包括按照分监测因素、分测点、分时间段等方式分类下载。</w:t>
            </w:r>
            <w:r w:rsidRPr="006F3CDF">
              <w:rPr>
                <w:rFonts w:ascii="宋体" w:hAnsi="宋体" w:cs="宋体" w:hint="eastAsia"/>
                <w:kern w:val="0"/>
                <w:sz w:val="21"/>
                <w:szCs w:val="21"/>
                <w:lang w:bidi="ar"/>
              </w:rPr>
              <w:br/>
              <w:t>3、</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特殊的数据处理配置功能。</w:t>
            </w:r>
          </w:p>
        </w:tc>
      </w:tr>
      <w:tr w:rsidR="006F3CDF" w:rsidRPr="006F3CDF">
        <w:trPr>
          <w:trHeight w:val="1200"/>
        </w:trPr>
        <w:tc>
          <w:tcPr>
            <w:tcW w:w="1116" w:type="dxa"/>
            <w:vMerge/>
            <w:shd w:val="clear" w:color="auto" w:fill="auto"/>
            <w:vAlign w:val="center"/>
          </w:tcPr>
          <w:p w:rsidR="001E4C93" w:rsidRPr="006F3CDF" w:rsidRDefault="001E4C93">
            <w:pPr>
              <w:spacing w:before="120" w:after="120" w:line="240" w:lineRule="auto"/>
              <w:ind w:left="0" w:right="0" w:firstLine="0"/>
              <w:jc w:val="left"/>
              <w:rPr>
                <w:rFonts w:ascii="宋体" w:hAnsi="宋体" w:cs="宋体"/>
                <w:sz w:val="21"/>
                <w:szCs w:val="21"/>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权限管理</w:t>
            </w:r>
          </w:p>
        </w:tc>
        <w:tc>
          <w:tcPr>
            <w:tcW w:w="7335"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sz w:val="21"/>
                <w:szCs w:val="21"/>
              </w:rPr>
            </w:pPr>
            <w:r w:rsidRPr="006F3CDF">
              <w:rPr>
                <w:rFonts w:ascii="宋体" w:hAnsi="宋体" w:cs="宋体" w:hint="eastAsia"/>
                <w:kern w:val="0"/>
                <w:sz w:val="21"/>
                <w:szCs w:val="21"/>
                <w:lang w:bidi="ar"/>
              </w:rPr>
              <w:t>1、</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项目的权限设置。包括用户的新增、邀请与删除以及现有用户的权限编辑等。</w:t>
            </w:r>
            <w:r w:rsidRPr="006F3CDF">
              <w:rPr>
                <w:rFonts w:ascii="宋体" w:hAnsi="宋体" w:cs="宋体" w:hint="eastAsia"/>
                <w:kern w:val="0"/>
                <w:sz w:val="21"/>
                <w:szCs w:val="21"/>
                <w:lang w:bidi="ar"/>
              </w:rPr>
              <w:br/>
              <w:t>2、</w:t>
            </w: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用户管理与角色管理。包括角色的新增与删除以及编辑功能。</w:t>
            </w:r>
          </w:p>
        </w:tc>
      </w:tr>
      <w:tr w:rsidR="006F3CDF" w:rsidRPr="006F3CDF">
        <w:trPr>
          <w:trHeight w:val="639"/>
        </w:trPr>
        <w:tc>
          <w:tcPr>
            <w:tcW w:w="1116" w:type="dxa"/>
            <w:vMerge/>
            <w:shd w:val="clear" w:color="auto" w:fill="auto"/>
            <w:vAlign w:val="center"/>
          </w:tcPr>
          <w:p w:rsidR="001E4C93" w:rsidRPr="006F3CDF" w:rsidRDefault="001E4C93">
            <w:pPr>
              <w:spacing w:before="120" w:after="120" w:line="240" w:lineRule="auto"/>
              <w:ind w:left="0" w:right="0" w:firstLine="0"/>
              <w:jc w:val="left"/>
              <w:rPr>
                <w:rFonts w:ascii="宋体" w:hAnsi="宋体" w:cs="宋体"/>
                <w:sz w:val="21"/>
                <w:szCs w:val="21"/>
              </w:rPr>
            </w:pPr>
          </w:p>
        </w:tc>
        <w:tc>
          <w:tcPr>
            <w:tcW w:w="1104"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r w:rsidRPr="006F3CDF">
              <w:rPr>
                <w:rFonts w:ascii="宋体" w:hAnsi="宋体" w:cs="宋体" w:hint="eastAsia"/>
                <w:kern w:val="0"/>
                <w:sz w:val="21"/>
                <w:szCs w:val="21"/>
                <w:lang w:bidi="ar"/>
              </w:rPr>
              <w:t>访问模式</w:t>
            </w:r>
          </w:p>
        </w:tc>
        <w:tc>
          <w:tcPr>
            <w:tcW w:w="7335" w:type="dxa"/>
            <w:shd w:val="clear" w:color="auto" w:fill="auto"/>
            <w:vAlign w:val="center"/>
          </w:tcPr>
          <w:p w:rsidR="001E4C93" w:rsidRPr="006F3CDF" w:rsidRDefault="00A718E7">
            <w:pPr>
              <w:widowControl/>
              <w:spacing w:before="120" w:after="120" w:line="240" w:lineRule="auto"/>
              <w:ind w:left="0" w:right="0" w:firstLine="0"/>
              <w:jc w:val="left"/>
              <w:textAlignment w:val="center"/>
              <w:rPr>
                <w:rFonts w:ascii="宋体" w:hAnsi="宋体" w:cs="宋体"/>
                <w:kern w:val="0"/>
                <w:sz w:val="21"/>
                <w:szCs w:val="21"/>
                <w:lang w:bidi="ar"/>
              </w:rPr>
            </w:pPr>
            <w:proofErr w:type="gramStart"/>
            <w:r w:rsidRPr="006F3CDF">
              <w:rPr>
                <w:rFonts w:ascii="宋体" w:hAnsi="宋体" w:cs="宋体" w:hint="eastAsia"/>
                <w:kern w:val="0"/>
                <w:sz w:val="21"/>
                <w:szCs w:val="21"/>
                <w:lang w:bidi="ar"/>
              </w:rPr>
              <w:t>需支持</w:t>
            </w:r>
            <w:proofErr w:type="gramEnd"/>
            <w:r w:rsidRPr="006F3CDF">
              <w:rPr>
                <w:rFonts w:ascii="宋体" w:hAnsi="宋体" w:cs="宋体" w:hint="eastAsia"/>
                <w:kern w:val="0"/>
                <w:sz w:val="21"/>
                <w:szCs w:val="21"/>
                <w:lang w:bidi="ar"/>
              </w:rPr>
              <w:t>电脑端和移动端APP(</w:t>
            </w:r>
            <w:r w:rsidRPr="006F3CDF">
              <w:rPr>
                <w:rFonts w:ascii="宋体" w:hAnsi="宋体" w:cs="宋体" w:hint="eastAsia"/>
                <w:kern w:val="0"/>
                <w:sz w:val="21"/>
                <w:szCs w:val="21"/>
                <w:lang w:eastAsia="zh-Hans" w:bidi="ar"/>
              </w:rPr>
              <w:t>Android</w:t>
            </w:r>
            <w:r w:rsidRPr="006F3CDF">
              <w:rPr>
                <w:rFonts w:ascii="宋体" w:hAnsi="宋体" w:cs="宋体" w:hint="eastAsia"/>
                <w:kern w:val="0"/>
                <w:sz w:val="21"/>
                <w:szCs w:val="21"/>
                <w:lang w:bidi="ar"/>
              </w:rPr>
              <w:t xml:space="preserve">和IOS </w:t>
            </w:r>
            <w:r w:rsidRPr="006F3CDF">
              <w:rPr>
                <w:rFonts w:ascii="宋体" w:hAnsi="宋体" w:cs="宋体" w:hint="eastAsia"/>
                <w:kern w:val="0"/>
                <w:sz w:val="21"/>
                <w:szCs w:val="21"/>
                <w:lang w:eastAsia="zh-Hans" w:bidi="ar"/>
              </w:rPr>
              <w:t>）</w:t>
            </w:r>
            <w:r w:rsidRPr="006F3CDF">
              <w:rPr>
                <w:rFonts w:ascii="宋体" w:hAnsi="宋体" w:cs="宋体" w:hint="eastAsia"/>
                <w:kern w:val="0"/>
                <w:sz w:val="21"/>
                <w:szCs w:val="21"/>
                <w:lang w:bidi="ar"/>
              </w:rPr>
              <w:t>登录访问。</w:t>
            </w:r>
          </w:p>
        </w:tc>
      </w:tr>
    </w:tbl>
    <w:p w:rsidR="001E4C93" w:rsidRPr="006F3CDF" w:rsidRDefault="00A718E7">
      <w:pPr>
        <w:jc w:val="left"/>
        <w:rPr>
          <w:rFonts w:ascii="宋体" w:hAnsi="宋体" w:cs="宋体"/>
          <w:b/>
          <w:bCs/>
          <w:sz w:val="21"/>
          <w:szCs w:val="21"/>
        </w:rPr>
      </w:pPr>
      <w:r w:rsidRPr="006F3CDF">
        <w:rPr>
          <w:rFonts w:ascii="宋体" w:hAnsi="宋体" w:cs="宋体" w:hint="eastAsia"/>
          <w:b/>
          <w:bCs/>
          <w:sz w:val="21"/>
          <w:szCs w:val="21"/>
        </w:rPr>
        <w:lastRenderedPageBreak/>
        <w:t>2．平台所支持工程类型及监测参数包括但不仅限于以下内容：</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2.1工程类型</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工程类型分为：边坡、基坑、桥梁、隧道、路基等领域；</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高支模安全监测:</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倾斜、位移和沉降、轴力</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边坡安全监测</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地下水位、测距（位移）、深层水平位移、沉降（竖向位移）、（分层）土体沉降、倾斜（X&amp;Y,角度）、倾斜（水平位移）、裂缝、水位监测、锚索拉力、钢筋应力、压力监测、孔隙水压力（渗透压力）、锚杆拉力、土钉、混凝土温度、GNSS监测等；</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基坑安全监测</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地下水位、测距（位移）、深层水平位移、沉降（竖向位移）、（分层）土体沉降、倾斜（X&amp;Y,角度）、倾斜（水平位移）、裂缝、水位监测、锚索拉力、钢筋应力、压力监测、孔隙水压力（渗透压力）、应变监测、钢支撑轴力、锚杆拉力、土钉、混凝土温度等；</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隧道安全监测</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测距（位移）、深层水平位移、沉降（竖向位移）、（分层）土体沉降、倾斜（X&amp;Y,角度）、倾斜（水平位移）、裂缝、锚索拉力、钢筋拉力、压力监测、孔隙水压力（渗透压力）、锚杆拉力、混凝土温度、温湿度、净空收敛、振动监测等；</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桥梁安全监测</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测距（位移）、沉降（竖向位移）、倾斜（X&amp;Y,角度）、倾斜（水平位移）、裂缝、应变监测、混凝土监测、温湿度、风速风向、加速度、雨量、振动监测等；</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建筑物安全监测</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测距（位移）、沉降（竖向位移）、倾斜（X&amp;Y,角度）、倾斜（水平位移）、裂缝、应变监测、混凝土温度、加速度等；</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基坑自动降水监测</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地下水位；</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2.2监测参数</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温湿度（温湿度传感器）：温度记录值、湿度</w:t>
      </w:r>
      <w:proofErr w:type="gramStart"/>
      <w:r w:rsidRPr="006F3CDF">
        <w:rPr>
          <w:rFonts w:ascii="宋体" w:hAnsi="宋体" w:cs="宋体" w:hint="eastAsia"/>
          <w:sz w:val="21"/>
          <w:szCs w:val="21"/>
        </w:rPr>
        <w:t>值记录</w:t>
      </w:r>
      <w:proofErr w:type="gramEnd"/>
      <w:r w:rsidRPr="006F3CDF">
        <w:rPr>
          <w:rFonts w:ascii="宋体" w:hAnsi="宋体" w:cs="宋体" w:hint="eastAsia"/>
          <w:sz w:val="21"/>
          <w:szCs w:val="21"/>
        </w:rPr>
        <w:t>表，温度-时间曲线，湿度-时间曲线。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水位（超声液位计）：水位记录值、变化速率、累计变化量、变化速率-时间曲线、累计变化-时间曲线。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倾斜（双轴倾角仪）：倾斜记录值、变化速率、累计变化量、变化速率-时间曲线、累计变化-时间曲线。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沉降（静力水准仪）：沉降记录值、变化速率、累计变化量、变化速率-时间曲线、累计变化-时间曲线。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裂缝（</w:t>
      </w:r>
      <w:proofErr w:type="gramStart"/>
      <w:r w:rsidRPr="006F3CDF">
        <w:rPr>
          <w:rFonts w:ascii="宋体" w:hAnsi="宋体" w:cs="宋体" w:hint="eastAsia"/>
          <w:sz w:val="21"/>
          <w:szCs w:val="21"/>
        </w:rPr>
        <w:t>测缝计</w:t>
      </w:r>
      <w:proofErr w:type="gramEnd"/>
      <w:r w:rsidRPr="006F3CDF">
        <w:rPr>
          <w:rFonts w:ascii="宋体" w:hAnsi="宋体" w:cs="宋体" w:hint="eastAsia"/>
          <w:sz w:val="21"/>
          <w:szCs w:val="21"/>
        </w:rPr>
        <w:t>）：裂缝水位记录值、变化速率、累计变化量、变化速率-时间曲线、累计变化-时间曲线。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应变（应变计）：应变记录值、变化速率、累计变化量、变化速率</w:t>
      </w:r>
      <w:r w:rsidRPr="006F3CDF">
        <w:rPr>
          <w:rFonts w:ascii="宋体" w:hAnsi="宋体" w:cs="宋体" w:hint="eastAsia"/>
          <w:sz w:val="21"/>
          <w:szCs w:val="21"/>
        </w:rPr>
        <w:tab/>
        <w:t>-时间</w:t>
      </w:r>
      <w:r w:rsidRPr="006F3CDF">
        <w:rPr>
          <w:rFonts w:ascii="宋体" w:hAnsi="宋体" w:cs="宋体" w:hint="eastAsia"/>
          <w:sz w:val="21"/>
          <w:szCs w:val="21"/>
        </w:rPr>
        <w:tab/>
        <w:t>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土压力（土压力盒）：土压力记录值、变化速率、累计变化量、变化速率-</w:t>
      </w:r>
      <w:r w:rsidRPr="006F3CDF">
        <w:rPr>
          <w:rFonts w:ascii="宋体" w:hAnsi="宋体" w:cs="宋体" w:hint="eastAsia"/>
          <w:sz w:val="21"/>
          <w:szCs w:val="21"/>
        </w:rPr>
        <w:tab/>
        <w:t>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轴力（轴力计）：轴力记录值、变化速率、累计变化量、变化速率</w:t>
      </w:r>
      <w:r w:rsidRPr="006F3CDF">
        <w:rPr>
          <w:rFonts w:ascii="宋体" w:hAnsi="宋体" w:cs="宋体" w:hint="eastAsia"/>
          <w:sz w:val="21"/>
          <w:szCs w:val="21"/>
        </w:rPr>
        <w:tab/>
        <w:t>-时间</w:t>
      </w:r>
      <w:r w:rsidRPr="006F3CDF">
        <w:rPr>
          <w:rFonts w:ascii="宋体" w:hAnsi="宋体" w:cs="宋体" w:hint="eastAsia"/>
          <w:sz w:val="21"/>
          <w:szCs w:val="21"/>
        </w:rPr>
        <w:tab/>
        <w:t>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应力（钢筋计）：应力记录值、变化速率、累计变化量、变化速率-时间曲</w:t>
      </w:r>
      <w:r w:rsidRPr="006F3CDF">
        <w:rPr>
          <w:rFonts w:ascii="宋体" w:hAnsi="宋体" w:cs="宋体" w:hint="eastAsia"/>
          <w:sz w:val="21"/>
          <w:szCs w:val="21"/>
        </w:rPr>
        <w:tab/>
        <w:t>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深层水平位移（固定测斜仪）：各测点位移记录值、测点位移累计变化量、测点累计位移-时间曲线、深层水平位移-时间曲线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雨量（雨量计）：雨量记录值、变化速率、累计变化量、变化速率-时间曲线、累计变化-时间曲线。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锚索拉力（锚索计）：锚索记录值、变化速率、累计变化量、变化速率</w:t>
      </w:r>
      <w:r w:rsidRPr="006F3CDF">
        <w:rPr>
          <w:rFonts w:ascii="宋体" w:hAnsi="宋体" w:cs="宋体" w:hint="eastAsia"/>
          <w:sz w:val="21"/>
          <w:szCs w:val="21"/>
        </w:rPr>
        <w:tab/>
        <w:t>-时间</w:t>
      </w:r>
      <w:r w:rsidRPr="006F3CDF">
        <w:rPr>
          <w:rFonts w:ascii="宋体" w:hAnsi="宋体" w:cs="宋体" w:hint="eastAsia"/>
          <w:sz w:val="21"/>
          <w:szCs w:val="21"/>
        </w:rPr>
        <w:tab/>
        <w:t>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lastRenderedPageBreak/>
        <w:t>孔隙水压力（渗压计）：水压力记录值、变化速率、累计变化量、变化速率-时间曲线、累计变化-时间曲线。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测距（激光测距）：距离记录值、变化速率、累计变化量、变化速率-时间曲线、累计变化-时间曲线。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风速风向（风速风向）：记录值、变化速率、变化速率-时间曲线、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分层土体沉降（分层仪）：沉降记录值、变化速率、累计变化量、变化速率-时间曲线、累计变化-时间曲线。</w:t>
      </w:r>
    </w:p>
    <w:p w:rsidR="001E4C93" w:rsidRPr="006F3CDF" w:rsidRDefault="00A718E7">
      <w:pPr>
        <w:spacing w:before="0" w:after="0" w:line="240" w:lineRule="auto"/>
        <w:ind w:firstLineChars="200" w:firstLine="420"/>
        <w:jc w:val="left"/>
        <w:rPr>
          <w:rFonts w:ascii="宋体" w:hAnsi="宋体" w:cs="宋体"/>
          <w:sz w:val="21"/>
          <w:szCs w:val="21"/>
        </w:rPr>
      </w:pPr>
      <w:r w:rsidRPr="006F3CDF">
        <w:rPr>
          <w:rFonts w:ascii="宋体" w:hAnsi="宋体" w:cs="宋体" w:hint="eastAsia"/>
          <w:sz w:val="21"/>
          <w:szCs w:val="21"/>
        </w:rPr>
        <w:t>位移（</w:t>
      </w:r>
      <w:proofErr w:type="spellStart"/>
      <w:r w:rsidRPr="006F3CDF">
        <w:rPr>
          <w:rFonts w:ascii="宋体" w:hAnsi="宋体" w:cs="宋体" w:hint="eastAsia"/>
          <w:sz w:val="21"/>
          <w:szCs w:val="21"/>
        </w:rPr>
        <w:t>x,y,z</w:t>
      </w:r>
      <w:proofErr w:type="spellEnd"/>
      <w:r w:rsidRPr="006F3CDF">
        <w:rPr>
          <w:rFonts w:ascii="宋体" w:hAnsi="宋体" w:cs="宋体" w:hint="eastAsia"/>
          <w:sz w:val="21"/>
          <w:szCs w:val="21"/>
        </w:rPr>
        <w:t>）:x、y、z记录值、x、y、z累计变化量；</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三、报价要求</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总价报价，报价应包含产品价、包装、运输、安装、调试、培训、售后服务、税费等全部费用。</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四、商务要求</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1、供应商应具有拟</w:t>
      </w:r>
      <w:proofErr w:type="gramStart"/>
      <w:r w:rsidRPr="006F3CDF">
        <w:rPr>
          <w:rFonts w:ascii="宋体" w:hAnsi="宋体" w:cs="宋体" w:hint="eastAsia"/>
          <w:sz w:val="21"/>
          <w:szCs w:val="21"/>
        </w:rPr>
        <w:t>供产品</w:t>
      </w:r>
      <w:proofErr w:type="gramEnd"/>
      <w:r w:rsidRPr="006F3CDF">
        <w:rPr>
          <w:rFonts w:ascii="宋体" w:hAnsi="宋体" w:cs="宋体" w:hint="eastAsia"/>
          <w:sz w:val="21"/>
          <w:szCs w:val="21"/>
        </w:rPr>
        <w:t>生产厂商的合法授权，采购人有权在签订合同协议书之前要求供应商提供相关授权资料。</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2、供应商应完成设备的安装调试工作并为采购人提供人员培训工作。</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3、支付方式(暂定)：双方签订《采购合同》后，按照合同约定 的支付方式进行支付。</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4、供应商应当在采购人付款前向采购人提供全额合法有效的增值税发票。</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五、供货时间及地点</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供货地点：四川省成都市青羊区太升北路35号，地点如有变动的，以采购人的要求为准。</w:t>
      </w:r>
    </w:p>
    <w:p w:rsidR="001E4C93" w:rsidRPr="006F3CDF" w:rsidRDefault="00A718E7">
      <w:pPr>
        <w:spacing w:line="240" w:lineRule="auto"/>
        <w:ind w:firstLineChars="200" w:firstLine="420"/>
        <w:jc w:val="left"/>
        <w:rPr>
          <w:rFonts w:ascii="宋体" w:hAnsi="宋体" w:cs="宋体"/>
          <w:sz w:val="21"/>
          <w:szCs w:val="21"/>
        </w:rPr>
      </w:pPr>
      <w:r w:rsidRPr="006F3CDF">
        <w:rPr>
          <w:rFonts w:ascii="宋体" w:hAnsi="宋体" w:cs="宋体" w:hint="eastAsia"/>
          <w:sz w:val="21"/>
          <w:szCs w:val="21"/>
        </w:rPr>
        <w:t>供货时间：签订合同后30天内供货。</w:t>
      </w:r>
    </w:p>
    <w:p w:rsidR="001E4C93" w:rsidRPr="006F3CDF" w:rsidRDefault="001E4C93">
      <w:pPr>
        <w:pStyle w:val="a0"/>
      </w:pPr>
    </w:p>
    <w:p w:rsidR="001E4C93" w:rsidRPr="006F3CDF" w:rsidRDefault="001E4C93">
      <w:pPr>
        <w:ind w:firstLineChars="300" w:firstLine="600"/>
        <w:rPr>
          <w:rFonts w:ascii="宋体" w:hAnsi="宋体" w:cs="宋体"/>
          <w:sz w:val="20"/>
        </w:rPr>
        <w:sectPr w:rsidR="001E4C93" w:rsidRPr="006F3CDF">
          <w:pgSz w:w="11907" w:h="16840"/>
          <w:pgMar w:top="1431" w:right="1531" w:bottom="1384" w:left="1530" w:header="0" w:footer="1189" w:gutter="0"/>
          <w:pgNumType w:fmt="numberInDash"/>
          <w:cols w:space="720"/>
        </w:sectPr>
      </w:pPr>
    </w:p>
    <w:p w:rsidR="001E4C93" w:rsidRPr="006F3CDF" w:rsidRDefault="00A718E7">
      <w:pPr>
        <w:pStyle w:val="aa"/>
        <w:numPr>
          <w:ilvl w:val="0"/>
          <w:numId w:val="1"/>
        </w:numPr>
        <w:adjustRightInd w:val="0"/>
        <w:snapToGrid w:val="0"/>
        <w:spacing w:beforeLines="50" w:before="120" w:beforeAutospacing="0" w:afterLines="50" w:after="120" w:afterAutospacing="0"/>
        <w:jc w:val="center"/>
        <w:outlineLvl w:val="0"/>
        <w:rPr>
          <w:rFonts w:ascii="黑体" w:eastAsia="黑体" w:hAnsi="黑体" w:cs="黑体"/>
          <w:b/>
          <w:sz w:val="32"/>
          <w:szCs w:val="44"/>
        </w:rPr>
      </w:pPr>
      <w:bookmarkStart w:id="11" w:name="_Toc16017"/>
      <w:bookmarkStart w:id="12" w:name="_Toc7908"/>
      <w:r w:rsidRPr="006F3CDF">
        <w:rPr>
          <w:rFonts w:ascii="黑体" w:eastAsia="黑体" w:hAnsi="黑体" w:cs="黑体" w:hint="eastAsia"/>
          <w:b/>
          <w:sz w:val="32"/>
          <w:szCs w:val="44"/>
        </w:rPr>
        <w:lastRenderedPageBreak/>
        <w:t>供应商的资格条件要求</w:t>
      </w:r>
      <w:bookmarkEnd w:id="11"/>
      <w:bookmarkEnd w:id="12"/>
    </w:p>
    <w:p w:rsidR="001E4C93" w:rsidRPr="006F3CDF" w:rsidRDefault="00A718E7">
      <w:pPr>
        <w:ind w:left="37"/>
        <w:jc w:val="left"/>
        <w:rPr>
          <w:rFonts w:ascii="宋体" w:hAnsi="宋体" w:cs="宋体"/>
          <w:sz w:val="20"/>
        </w:rPr>
      </w:pPr>
      <w:r w:rsidRPr="006F3CDF">
        <w:rPr>
          <w:rFonts w:ascii="宋体" w:hAnsi="宋体" w:cs="宋体"/>
          <w:sz w:val="20"/>
        </w:rPr>
        <w:t>1、具有独立承担民事责任的能力；</w:t>
      </w:r>
    </w:p>
    <w:p w:rsidR="001E4C93" w:rsidRPr="006F3CDF" w:rsidRDefault="00A718E7">
      <w:pPr>
        <w:ind w:left="24"/>
        <w:jc w:val="left"/>
        <w:rPr>
          <w:rFonts w:ascii="宋体" w:hAnsi="宋体" w:cs="宋体"/>
          <w:sz w:val="20"/>
        </w:rPr>
      </w:pPr>
      <w:r w:rsidRPr="006F3CDF">
        <w:rPr>
          <w:rFonts w:ascii="宋体" w:hAnsi="宋体" w:cs="宋体"/>
          <w:sz w:val="20"/>
        </w:rPr>
        <w:t>2、具有良好的商业信誉和健全的财务会计制度；</w:t>
      </w:r>
    </w:p>
    <w:p w:rsidR="001E4C93" w:rsidRPr="006F3CDF" w:rsidRDefault="00A718E7">
      <w:pPr>
        <w:ind w:left="26"/>
        <w:jc w:val="left"/>
        <w:rPr>
          <w:rFonts w:ascii="宋体" w:hAnsi="宋体" w:cs="宋体"/>
          <w:sz w:val="20"/>
        </w:rPr>
      </w:pPr>
      <w:r w:rsidRPr="006F3CDF">
        <w:rPr>
          <w:rFonts w:ascii="宋体" w:hAnsi="宋体" w:cs="宋体"/>
          <w:sz w:val="20"/>
        </w:rPr>
        <w:t>3、具有履行合同所必须的设备和专业技术能力；</w:t>
      </w:r>
    </w:p>
    <w:p w:rsidR="001E4C93" w:rsidRPr="006F3CDF" w:rsidRDefault="00A718E7">
      <w:pPr>
        <w:ind w:left="21"/>
        <w:jc w:val="left"/>
        <w:rPr>
          <w:rFonts w:ascii="宋体" w:hAnsi="宋体" w:cs="宋体"/>
          <w:sz w:val="20"/>
        </w:rPr>
      </w:pPr>
      <w:r w:rsidRPr="006F3CDF">
        <w:rPr>
          <w:rFonts w:ascii="宋体" w:hAnsi="宋体" w:cs="宋体"/>
          <w:sz w:val="20"/>
        </w:rPr>
        <w:t>4、具有依法缴纳税收和社会保障资金的良好记录；</w:t>
      </w:r>
    </w:p>
    <w:p w:rsidR="001E4C93" w:rsidRPr="006F3CDF" w:rsidRDefault="00A718E7">
      <w:pPr>
        <w:ind w:left="26"/>
        <w:jc w:val="left"/>
        <w:rPr>
          <w:rFonts w:ascii="宋体" w:hAnsi="宋体" w:cs="宋体"/>
          <w:sz w:val="20"/>
        </w:rPr>
      </w:pPr>
      <w:r w:rsidRPr="006F3CDF">
        <w:rPr>
          <w:rFonts w:ascii="宋体" w:hAnsi="宋体" w:cs="宋体"/>
          <w:sz w:val="20"/>
        </w:rPr>
        <w:t>5、参加本次采购活动前三年内，未受到主管部门处罚；</w:t>
      </w:r>
    </w:p>
    <w:p w:rsidR="001E4C93" w:rsidRPr="006F3CDF" w:rsidRDefault="00A718E7">
      <w:pPr>
        <w:ind w:left="23"/>
        <w:jc w:val="left"/>
        <w:rPr>
          <w:rFonts w:ascii="宋体" w:hAnsi="宋体" w:cs="宋体"/>
          <w:sz w:val="20"/>
        </w:rPr>
      </w:pPr>
      <w:r w:rsidRPr="006F3CDF">
        <w:rPr>
          <w:rFonts w:ascii="宋体" w:hAnsi="宋体" w:cs="宋体"/>
          <w:sz w:val="20"/>
        </w:rPr>
        <w:t>6、法律、行政法规规定的其他条件</w:t>
      </w:r>
      <w:r w:rsidRPr="006F3CDF">
        <w:rPr>
          <w:rFonts w:ascii="宋体" w:hAnsi="宋体" w:cs="宋体" w:hint="eastAsia"/>
          <w:sz w:val="20"/>
        </w:rPr>
        <w:t>。</w:t>
      </w:r>
    </w:p>
    <w:p w:rsidR="001E4C93" w:rsidRPr="006F3CDF" w:rsidRDefault="001E4C93"/>
    <w:p w:rsidR="001E4C93" w:rsidRPr="006F3CDF" w:rsidRDefault="001E4C93"/>
    <w:p w:rsidR="001E4C93" w:rsidRPr="006F3CDF" w:rsidRDefault="001E4C93">
      <w:pPr>
        <w:sectPr w:rsidR="001E4C93" w:rsidRPr="006F3CDF">
          <w:footerReference w:type="default" r:id="rId10"/>
          <w:pgSz w:w="11907" w:h="16840"/>
          <w:pgMar w:top="1431" w:right="1786" w:bottom="1383" w:left="1786" w:header="0" w:footer="0" w:gutter="0"/>
          <w:pgNumType w:fmt="numberInDash"/>
          <w:cols w:space="720"/>
        </w:sectPr>
      </w:pPr>
    </w:p>
    <w:p w:rsidR="001E4C93" w:rsidRPr="006F3CDF" w:rsidRDefault="00A718E7">
      <w:pPr>
        <w:pStyle w:val="aa"/>
        <w:numPr>
          <w:ilvl w:val="0"/>
          <w:numId w:val="1"/>
        </w:numPr>
        <w:adjustRightInd w:val="0"/>
        <w:snapToGrid w:val="0"/>
        <w:spacing w:beforeLines="50" w:before="156" w:beforeAutospacing="0" w:afterLines="50" w:after="156" w:afterAutospacing="0"/>
        <w:jc w:val="center"/>
        <w:outlineLvl w:val="0"/>
        <w:rPr>
          <w:rFonts w:ascii="黑体" w:eastAsia="黑体" w:hAnsi="黑体" w:cs="黑体"/>
          <w:b/>
          <w:sz w:val="32"/>
          <w:szCs w:val="44"/>
        </w:rPr>
      </w:pPr>
      <w:bookmarkStart w:id="13" w:name="_Toc18994"/>
      <w:bookmarkStart w:id="14" w:name="_Toc31462"/>
      <w:r w:rsidRPr="006F3CDF">
        <w:rPr>
          <w:rFonts w:ascii="黑体" w:eastAsia="黑体" w:hAnsi="黑体" w:cs="黑体" w:hint="eastAsia"/>
          <w:b/>
          <w:sz w:val="32"/>
          <w:szCs w:val="44"/>
        </w:rPr>
        <w:lastRenderedPageBreak/>
        <w:t>询价程序和成交标准</w:t>
      </w:r>
      <w:bookmarkEnd w:id="13"/>
      <w:bookmarkEnd w:id="14"/>
    </w:p>
    <w:p w:rsidR="001E4C93" w:rsidRPr="006F3CDF" w:rsidRDefault="00A718E7">
      <w:pPr>
        <w:ind w:firstLineChars="200" w:firstLine="400"/>
        <w:jc w:val="both"/>
        <w:rPr>
          <w:rFonts w:ascii="宋体" w:hAnsi="宋体" w:cs="宋体"/>
          <w:sz w:val="20"/>
        </w:rPr>
      </w:pPr>
      <w:r w:rsidRPr="006F3CDF">
        <w:rPr>
          <w:rFonts w:ascii="宋体" w:hAnsi="宋体" w:cs="宋体"/>
          <w:sz w:val="20"/>
        </w:rPr>
        <w:t>1</w:t>
      </w:r>
      <w:r w:rsidRPr="006F3CDF">
        <w:rPr>
          <w:rFonts w:ascii="宋体" w:hAnsi="宋体" w:cs="宋体" w:hint="eastAsia"/>
          <w:sz w:val="20"/>
        </w:rPr>
        <w:t>、</w:t>
      </w:r>
      <w:r w:rsidRPr="006F3CDF">
        <w:rPr>
          <w:rFonts w:ascii="宋体" w:hAnsi="宋体" w:cs="宋体"/>
          <w:sz w:val="20"/>
        </w:rPr>
        <w:t>总则</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1.1</w:t>
      </w:r>
      <w:r w:rsidRPr="006F3CDF">
        <w:rPr>
          <w:rFonts w:ascii="宋体" w:hAnsi="宋体" w:cs="宋体" w:hint="eastAsia"/>
          <w:sz w:val="20"/>
        </w:rPr>
        <w:t xml:space="preserve"> </w:t>
      </w:r>
      <w:r w:rsidRPr="006F3CDF">
        <w:rPr>
          <w:rFonts w:ascii="宋体" w:hAnsi="宋体" w:cs="宋体"/>
          <w:sz w:val="20"/>
        </w:rPr>
        <w:t>根据现行的相关法律规章，结合采购项目特点制定本办法。</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1.2</w:t>
      </w:r>
      <w:r w:rsidRPr="006F3CDF">
        <w:rPr>
          <w:rFonts w:ascii="宋体" w:hAnsi="宋体" w:cs="宋体" w:hint="eastAsia"/>
          <w:sz w:val="20"/>
        </w:rPr>
        <w:t xml:space="preserve"> </w:t>
      </w:r>
      <w:r w:rsidRPr="006F3CDF">
        <w:rPr>
          <w:rFonts w:ascii="宋体" w:hAnsi="宋体" w:cs="宋体"/>
          <w:sz w:val="20"/>
        </w:rPr>
        <w:t>采购人组织成立评审小组。</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1.3</w:t>
      </w:r>
      <w:r w:rsidRPr="006F3CDF">
        <w:rPr>
          <w:rFonts w:ascii="宋体" w:hAnsi="宋体" w:cs="宋体" w:hint="eastAsia"/>
          <w:sz w:val="20"/>
        </w:rPr>
        <w:t xml:space="preserve"> </w:t>
      </w:r>
      <w:r w:rsidRPr="006F3CDF">
        <w:rPr>
          <w:rFonts w:ascii="宋体" w:hAnsi="宋体" w:cs="宋体"/>
          <w:sz w:val="20"/>
        </w:rPr>
        <w:t>询价采购应当遵循公开透明原则、公平竞争原则、公正原则和诚实信用原则，并以相同的询价程序和标准对待所有的供应商。</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1.4</w:t>
      </w:r>
      <w:r w:rsidRPr="006F3CDF">
        <w:rPr>
          <w:rFonts w:ascii="宋体" w:hAnsi="宋体" w:cs="宋体" w:hint="eastAsia"/>
          <w:sz w:val="20"/>
        </w:rPr>
        <w:t xml:space="preserve"> </w:t>
      </w:r>
      <w:r w:rsidRPr="006F3CDF">
        <w:rPr>
          <w:rFonts w:ascii="宋体" w:hAnsi="宋体" w:cs="宋体"/>
          <w:sz w:val="20"/>
        </w:rPr>
        <w:t>评审小组按照询价文件规定的方法和标准进行审查，并独立履行下列职责：</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(1)审查报价文件是否符合询价文件要求，并</w:t>
      </w:r>
      <w:proofErr w:type="gramStart"/>
      <w:r w:rsidRPr="006F3CDF">
        <w:rPr>
          <w:rFonts w:ascii="宋体" w:hAnsi="宋体" w:cs="宋体"/>
          <w:sz w:val="20"/>
        </w:rPr>
        <w:t>作出</w:t>
      </w:r>
      <w:proofErr w:type="gramEnd"/>
      <w:r w:rsidRPr="006F3CDF">
        <w:rPr>
          <w:rFonts w:ascii="宋体" w:hAnsi="宋体" w:cs="宋体"/>
          <w:sz w:val="20"/>
        </w:rPr>
        <w:t>评价；</w:t>
      </w:r>
    </w:p>
    <w:p w:rsidR="001E4C93" w:rsidRPr="006F3CDF" w:rsidRDefault="00A718E7">
      <w:pPr>
        <w:ind w:firstLineChars="200" w:firstLine="400"/>
        <w:jc w:val="both"/>
        <w:rPr>
          <w:rFonts w:ascii="宋体" w:hAnsi="宋体" w:cs="宋体"/>
          <w:sz w:val="20"/>
        </w:rPr>
      </w:pPr>
      <w:r w:rsidRPr="006F3CDF">
        <w:rPr>
          <w:rFonts w:ascii="宋体" w:hAnsi="宋体" w:cs="宋体"/>
          <w:sz w:val="20"/>
        </w:rPr>
        <w:t>(2)要求供应商对报价文件有关事项</w:t>
      </w:r>
      <w:proofErr w:type="gramStart"/>
      <w:r w:rsidRPr="006F3CDF">
        <w:rPr>
          <w:rFonts w:ascii="宋体" w:hAnsi="宋体" w:cs="宋体"/>
          <w:sz w:val="20"/>
        </w:rPr>
        <w:t>作出</w:t>
      </w:r>
      <w:proofErr w:type="gramEnd"/>
      <w:r w:rsidRPr="006F3CDF">
        <w:rPr>
          <w:rFonts w:ascii="宋体" w:hAnsi="宋体" w:cs="宋体"/>
          <w:sz w:val="20"/>
        </w:rPr>
        <w:t>解释或者澄清；</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(3)推荐成交候选供应商名单；</w:t>
      </w:r>
    </w:p>
    <w:p w:rsidR="001E4C93" w:rsidRPr="006F3CDF" w:rsidRDefault="00A718E7">
      <w:pPr>
        <w:ind w:firstLineChars="200" w:firstLine="400"/>
        <w:jc w:val="both"/>
        <w:rPr>
          <w:rFonts w:ascii="宋体" w:hAnsi="宋体" w:cs="宋体"/>
          <w:sz w:val="20"/>
        </w:rPr>
      </w:pPr>
      <w:r w:rsidRPr="006F3CDF">
        <w:rPr>
          <w:rFonts w:ascii="宋体" w:hAnsi="宋体" w:cs="宋体"/>
          <w:sz w:val="20"/>
        </w:rPr>
        <w:t>(4)向采购单位或者有关部门报告非法干预评标工作的行为。</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1.5</w:t>
      </w:r>
      <w:r w:rsidRPr="006F3CDF">
        <w:rPr>
          <w:rFonts w:ascii="宋体" w:hAnsi="宋体" w:cs="宋体" w:hint="eastAsia"/>
          <w:sz w:val="20"/>
        </w:rPr>
        <w:t xml:space="preserve"> </w:t>
      </w:r>
      <w:r w:rsidRPr="006F3CDF">
        <w:rPr>
          <w:rFonts w:ascii="宋体" w:hAnsi="宋体" w:cs="宋体"/>
          <w:sz w:val="20"/>
        </w:rPr>
        <w:t>询价过程严格保密。供应商对评审小组的询价过程或合同授予决定施加影响的任何行为都可能导致其报价被拒绝。</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1.6</w:t>
      </w:r>
      <w:r w:rsidRPr="006F3CDF">
        <w:rPr>
          <w:rFonts w:ascii="宋体" w:hAnsi="宋体" w:cs="宋体" w:hint="eastAsia"/>
          <w:sz w:val="20"/>
        </w:rPr>
        <w:t xml:space="preserve"> </w:t>
      </w:r>
      <w:r w:rsidRPr="006F3CDF">
        <w:rPr>
          <w:rFonts w:ascii="宋体" w:hAnsi="宋体" w:cs="宋体"/>
          <w:sz w:val="20"/>
        </w:rPr>
        <w:t>评审小组决定报价文件的响应性依据报价文件本身的内容，而不寻求外部的证据。</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1.7</w:t>
      </w:r>
      <w:r w:rsidRPr="006F3CDF">
        <w:rPr>
          <w:rFonts w:ascii="宋体" w:hAnsi="宋体" w:cs="宋体" w:hint="eastAsia"/>
          <w:sz w:val="20"/>
        </w:rPr>
        <w:t xml:space="preserve"> </w:t>
      </w:r>
      <w:r w:rsidRPr="006F3CDF">
        <w:rPr>
          <w:rFonts w:ascii="宋体" w:hAnsi="宋体" w:cs="宋体"/>
          <w:sz w:val="20"/>
        </w:rPr>
        <w:t>评审小组询价文件表述不明确或需要说明的事项，可提请采购单位书面解释说明。发现询价文件违反有关法律、法规和规章的，可以拒绝评审，并向采购单位书面说明情况。</w:t>
      </w:r>
    </w:p>
    <w:p w:rsidR="001E4C93" w:rsidRPr="006F3CDF" w:rsidRDefault="00A718E7">
      <w:pPr>
        <w:ind w:firstLineChars="200" w:firstLine="400"/>
        <w:jc w:val="both"/>
        <w:rPr>
          <w:rFonts w:ascii="宋体" w:hAnsi="宋体" w:cs="宋体"/>
          <w:sz w:val="20"/>
        </w:rPr>
      </w:pPr>
      <w:r w:rsidRPr="006F3CDF">
        <w:rPr>
          <w:rFonts w:ascii="宋体" w:hAnsi="宋体" w:cs="宋体"/>
          <w:sz w:val="20"/>
        </w:rPr>
        <w:t>2</w:t>
      </w:r>
      <w:r w:rsidRPr="006F3CDF">
        <w:rPr>
          <w:rFonts w:ascii="宋体" w:hAnsi="宋体" w:cs="宋体" w:hint="eastAsia"/>
          <w:sz w:val="20"/>
        </w:rPr>
        <w:t>、</w:t>
      </w:r>
      <w:r w:rsidRPr="006F3CDF">
        <w:rPr>
          <w:rFonts w:ascii="宋体" w:hAnsi="宋体" w:cs="宋体"/>
          <w:sz w:val="20"/>
        </w:rPr>
        <w:t>询价方法</w:t>
      </w:r>
    </w:p>
    <w:p w:rsidR="001E4C93" w:rsidRPr="006F3CDF" w:rsidRDefault="00A718E7">
      <w:pPr>
        <w:ind w:firstLineChars="200" w:firstLine="400"/>
        <w:jc w:val="both"/>
        <w:rPr>
          <w:rFonts w:ascii="宋体" w:hAnsi="宋体" w:cs="宋体"/>
          <w:sz w:val="20"/>
        </w:rPr>
      </w:pPr>
      <w:r w:rsidRPr="006F3CDF">
        <w:rPr>
          <w:rFonts w:ascii="宋体" w:hAnsi="宋体" w:cs="宋体"/>
          <w:sz w:val="20"/>
        </w:rPr>
        <w:t>本项目询价方法为：评审小组对合格的供应商的报价文件，以价格为主要因素确定中标候选人，即在供应商的报价文件全部满足询价文件实质性要求要求前提下，按报价从低到高的顺序进行排列，报价最低的供应商将被推荐第一中标候选人，中标候选人按报价从低到高的顺序依次排序，最多推荐 3 名。</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w:t>
      </w:r>
      <w:r w:rsidRPr="006F3CDF">
        <w:rPr>
          <w:rFonts w:ascii="宋体" w:hAnsi="宋体" w:cs="宋体" w:hint="eastAsia"/>
          <w:sz w:val="20"/>
        </w:rPr>
        <w:t>、</w:t>
      </w:r>
      <w:r w:rsidRPr="006F3CDF">
        <w:rPr>
          <w:rFonts w:ascii="宋体" w:hAnsi="宋体" w:cs="宋体"/>
          <w:sz w:val="20"/>
        </w:rPr>
        <w:t>询价程序</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3.1</w:t>
      </w:r>
      <w:r w:rsidRPr="006F3CDF">
        <w:rPr>
          <w:rFonts w:ascii="宋体" w:hAnsi="宋体" w:cs="宋体" w:hint="eastAsia"/>
          <w:sz w:val="20"/>
        </w:rPr>
        <w:t xml:space="preserve"> </w:t>
      </w:r>
      <w:r w:rsidRPr="006F3CDF">
        <w:rPr>
          <w:rFonts w:ascii="宋体" w:hAnsi="宋体" w:cs="宋体"/>
          <w:sz w:val="20"/>
        </w:rPr>
        <w:t>报价文件资格审查</w:t>
      </w:r>
    </w:p>
    <w:p w:rsidR="001E4C93" w:rsidRPr="006F3CDF" w:rsidRDefault="00A718E7">
      <w:pPr>
        <w:ind w:firstLineChars="200" w:firstLine="400"/>
        <w:jc w:val="both"/>
        <w:rPr>
          <w:rFonts w:ascii="宋体" w:hAnsi="宋体" w:cs="宋体"/>
          <w:sz w:val="20"/>
        </w:rPr>
      </w:pPr>
      <w:r w:rsidRPr="006F3CDF">
        <w:rPr>
          <w:rFonts w:ascii="宋体" w:hAnsi="宋体" w:cs="宋体"/>
          <w:sz w:val="20"/>
        </w:rPr>
        <w:t>依据法律法规和询价文件的规定，对报价文件中的资格证明等进行审查，以确定供应商是否具备资格条件。报价文件应满足下列情况，否则在资格审查时按照无效报价处理：</w:t>
      </w:r>
    </w:p>
    <w:p w:rsidR="001E4C93" w:rsidRPr="006F3CDF" w:rsidRDefault="00A718E7">
      <w:pPr>
        <w:ind w:firstLineChars="200" w:firstLine="400"/>
        <w:jc w:val="both"/>
        <w:rPr>
          <w:rFonts w:ascii="宋体" w:hAnsi="宋体" w:cs="宋体"/>
          <w:sz w:val="20"/>
        </w:rPr>
      </w:pPr>
      <w:r w:rsidRPr="006F3CDF">
        <w:rPr>
          <w:rFonts w:ascii="宋体" w:hAnsi="宋体" w:cs="宋体"/>
          <w:sz w:val="20"/>
        </w:rPr>
        <w:lastRenderedPageBreak/>
        <w:t>(1)按照询价文件规定要求签署、盖章的；</w:t>
      </w:r>
    </w:p>
    <w:p w:rsidR="001E4C93" w:rsidRPr="006F3CDF" w:rsidRDefault="00A718E7">
      <w:pPr>
        <w:ind w:firstLineChars="200" w:firstLine="400"/>
        <w:jc w:val="both"/>
        <w:rPr>
          <w:rFonts w:ascii="宋体" w:hAnsi="宋体" w:cs="宋体"/>
          <w:sz w:val="20"/>
        </w:rPr>
      </w:pPr>
      <w:r w:rsidRPr="006F3CDF">
        <w:rPr>
          <w:rFonts w:ascii="宋体" w:hAnsi="宋体" w:cs="宋体"/>
          <w:sz w:val="20"/>
        </w:rPr>
        <w:t>(2)按照询价文件规定的格式要求编制；</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(3)具备询价文件第四章中规定的要求的。</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3.2</w:t>
      </w:r>
      <w:r w:rsidRPr="006F3CDF">
        <w:rPr>
          <w:rFonts w:ascii="宋体" w:hAnsi="宋体" w:cs="宋体" w:hint="eastAsia"/>
          <w:sz w:val="20"/>
        </w:rPr>
        <w:t xml:space="preserve"> </w:t>
      </w:r>
      <w:r w:rsidRPr="006F3CDF">
        <w:rPr>
          <w:rFonts w:ascii="宋体" w:hAnsi="宋体" w:cs="宋体"/>
          <w:sz w:val="20"/>
        </w:rPr>
        <w:t>报价文件技术、服务性审查</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(1)评审小组对通过资格审查的供应商的报价文件技术、服务性进行审查，满足询价文件规定要求的，才能进入下一步价格评审。</w:t>
      </w:r>
    </w:p>
    <w:p w:rsidR="001E4C93" w:rsidRPr="006F3CDF" w:rsidRDefault="00A718E7">
      <w:pPr>
        <w:ind w:firstLineChars="200" w:firstLine="400"/>
        <w:jc w:val="both"/>
        <w:rPr>
          <w:rFonts w:ascii="宋体" w:hAnsi="宋体" w:cs="宋体"/>
          <w:sz w:val="20"/>
        </w:rPr>
      </w:pPr>
      <w:r w:rsidRPr="006F3CDF">
        <w:rPr>
          <w:rFonts w:ascii="宋体" w:hAnsi="宋体" w:cs="宋体"/>
          <w:sz w:val="20"/>
        </w:rPr>
        <w:t>(2)供应商技术、服务性文件满足或者高于询价文件规定的采购项目最低要求时，即视同供应</w:t>
      </w:r>
      <w:proofErr w:type="gramStart"/>
      <w:r w:rsidRPr="006F3CDF">
        <w:rPr>
          <w:rFonts w:ascii="宋体" w:hAnsi="宋体" w:cs="宋体"/>
          <w:sz w:val="20"/>
        </w:rPr>
        <w:t>商符合</w:t>
      </w:r>
      <w:proofErr w:type="gramEnd"/>
      <w:r w:rsidRPr="006F3CDF">
        <w:rPr>
          <w:rFonts w:ascii="宋体" w:hAnsi="宋体" w:cs="宋体"/>
          <w:sz w:val="20"/>
        </w:rPr>
        <w:t>采购需求、质量和服务相等。</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(3)评审小组经审查，供应商技术、服务性文件不能满足询价文件规定的采购项目最低要求的，或者询价过程中，评审小组发现或者知晓供应</w:t>
      </w:r>
      <w:proofErr w:type="gramStart"/>
      <w:r w:rsidRPr="006F3CDF">
        <w:rPr>
          <w:rFonts w:ascii="宋体" w:hAnsi="宋体" w:cs="宋体"/>
          <w:sz w:val="20"/>
        </w:rPr>
        <w:t>商存在</w:t>
      </w:r>
      <w:proofErr w:type="gramEnd"/>
      <w:r w:rsidRPr="006F3CDF">
        <w:rPr>
          <w:rFonts w:ascii="宋体" w:hAnsi="宋体" w:cs="宋体"/>
          <w:sz w:val="20"/>
        </w:rPr>
        <w:t>违法、违纪行为的，评审小组应当将该供应商淘汰，不允许其参加报价。</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3.3</w:t>
      </w:r>
      <w:r w:rsidRPr="006F3CDF">
        <w:rPr>
          <w:rFonts w:ascii="宋体" w:hAnsi="宋体" w:cs="宋体" w:hint="eastAsia"/>
          <w:sz w:val="20"/>
        </w:rPr>
        <w:t xml:space="preserve"> </w:t>
      </w:r>
      <w:r w:rsidRPr="006F3CDF">
        <w:rPr>
          <w:rFonts w:ascii="宋体" w:hAnsi="宋体" w:cs="宋体"/>
          <w:sz w:val="20"/>
        </w:rPr>
        <w:t>淘汰供应商</w:t>
      </w:r>
    </w:p>
    <w:p w:rsidR="001E4C93" w:rsidRPr="006F3CDF" w:rsidRDefault="00A718E7">
      <w:pPr>
        <w:ind w:firstLineChars="200" w:firstLine="400"/>
        <w:jc w:val="both"/>
        <w:rPr>
          <w:rFonts w:ascii="宋体" w:hAnsi="宋体" w:cs="宋体"/>
          <w:sz w:val="20"/>
        </w:rPr>
      </w:pPr>
      <w:r w:rsidRPr="006F3CDF">
        <w:rPr>
          <w:rFonts w:ascii="宋体" w:hAnsi="宋体" w:cs="宋体"/>
          <w:sz w:val="20"/>
        </w:rPr>
        <w:t>评审小组在上述程序淘汰供应商的，应当书面通知该供应商，并说明理由。</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3.4</w:t>
      </w:r>
      <w:r w:rsidRPr="006F3CDF">
        <w:rPr>
          <w:rFonts w:ascii="宋体" w:hAnsi="宋体" w:cs="宋体" w:hint="eastAsia"/>
          <w:sz w:val="20"/>
        </w:rPr>
        <w:t xml:space="preserve"> </w:t>
      </w:r>
      <w:r w:rsidRPr="006F3CDF">
        <w:rPr>
          <w:rFonts w:ascii="宋体" w:hAnsi="宋体" w:cs="宋体"/>
          <w:sz w:val="20"/>
        </w:rPr>
        <w:t>报价文件的澄清</w:t>
      </w:r>
    </w:p>
    <w:p w:rsidR="001E4C93" w:rsidRPr="006F3CDF" w:rsidRDefault="00A718E7">
      <w:pPr>
        <w:ind w:firstLineChars="200" w:firstLine="400"/>
        <w:jc w:val="both"/>
        <w:rPr>
          <w:rFonts w:ascii="宋体" w:hAnsi="宋体" w:cs="宋体"/>
          <w:sz w:val="20"/>
        </w:rPr>
      </w:pPr>
      <w:r w:rsidRPr="006F3CDF">
        <w:rPr>
          <w:rFonts w:ascii="宋体" w:hAnsi="宋体" w:cs="宋体"/>
          <w:sz w:val="20"/>
        </w:rPr>
        <w:t>对报价文件中含义不明确、同类问题表述不一致或者有明显文字和计算错误的内容，评审小组可以书面形式要求供应商</w:t>
      </w:r>
      <w:proofErr w:type="gramStart"/>
      <w:r w:rsidRPr="006F3CDF">
        <w:rPr>
          <w:rFonts w:ascii="宋体" w:hAnsi="宋体" w:cs="宋体"/>
          <w:sz w:val="20"/>
        </w:rPr>
        <w:t>作出</w:t>
      </w:r>
      <w:proofErr w:type="gramEnd"/>
      <w:r w:rsidRPr="006F3CDF">
        <w:rPr>
          <w:rFonts w:ascii="宋体" w:hAnsi="宋体" w:cs="宋体"/>
          <w:sz w:val="20"/>
        </w:rPr>
        <w:t>必要的澄清、说明或者纠正。供应商的澄清、说明或者纠正应当在评审小组规定的时间内以书面形式</w:t>
      </w:r>
      <w:proofErr w:type="gramStart"/>
      <w:r w:rsidRPr="006F3CDF">
        <w:rPr>
          <w:rFonts w:ascii="宋体" w:hAnsi="宋体" w:cs="宋体"/>
          <w:sz w:val="20"/>
        </w:rPr>
        <w:t>作出</w:t>
      </w:r>
      <w:proofErr w:type="gramEnd"/>
      <w:r w:rsidRPr="006F3CDF">
        <w:rPr>
          <w:rFonts w:ascii="宋体" w:hAnsi="宋体" w:cs="宋体"/>
          <w:sz w:val="20"/>
        </w:rPr>
        <w:t>，由其法定代表人或者授权代表签字，并不得超出报价文件的范围或者改变报价文件的实质性内容。</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3.5</w:t>
      </w:r>
      <w:r w:rsidRPr="006F3CDF">
        <w:rPr>
          <w:rFonts w:ascii="宋体" w:hAnsi="宋体" w:cs="宋体" w:hint="eastAsia"/>
          <w:sz w:val="20"/>
        </w:rPr>
        <w:t xml:space="preserve"> </w:t>
      </w:r>
      <w:r w:rsidRPr="006F3CDF">
        <w:rPr>
          <w:rFonts w:ascii="宋体" w:hAnsi="宋体" w:cs="宋体"/>
          <w:sz w:val="20"/>
        </w:rPr>
        <w:t>价格评审</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(1)只有通过报价文件审查的供应商才会进入价格评审。</w:t>
      </w:r>
    </w:p>
    <w:p w:rsidR="001E4C93" w:rsidRPr="006F3CDF" w:rsidRDefault="00A718E7">
      <w:pPr>
        <w:ind w:firstLineChars="200" w:firstLine="400"/>
        <w:jc w:val="both"/>
        <w:rPr>
          <w:rFonts w:ascii="宋体" w:hAnsi="宋体" w:cs="宋体"/>
          <w:sz w:val="20"/>
        </w:rPr>
      </w:pPr>
      <w:r w:rsidRPr="006F3CDF">
        <w:rPr>
          <w:rFonts w:ascii="宋体" w:hAnsi="宋体" w:cs="宋体"/>
          <w:sz w:val="20"/>
        </w:rPr>
        <w:t>(2)报价超过采购人最高采购限价的报价文件将被否决。</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3.6</w:t>
      </w:r>
      <w:r w:rsidRPr="006F3CDF">
        <w:rPr>
          <w:rFonts w:ascii="宋体" w:hAnsi="宋体" w:cs="宋体" w:hint="eastAsia"/>
          <w:sz w:val="20"/>
        </w:rPr>
        <w:t xml:space="preserve"> </w:t>
      </w:r>
      <w:r w:rsidRPr="006F3CDF">
        <w:rPr>
          <w:rFonts w:ascii="宋体" w:hAnsi="宋体" w:cs="宋体"/>
          <w:sz w:val="20"/>
        </w:rPr>
        <w:t>算术错误将按以下方法更正：</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(1)报价一览表的大写金额和小写金额不一致的，以大写金额为准；</w:t>
      </w:r>
    </w:p>
    <w:p w:rsidR="001E4C93" w:rsidRPr="006F3CDF" w:rsidRDefault="00A718E7">
      <w:pPr>
        <w:ind w:firstLineChars="200" w:firstLine="400"/>
        <w:jc w:val="both"/>
        <w:rPr>
          <w:rFonts w:ascii="宋体" w:hAnsi="宋体" w:cs="宋体"/>
          <w:sz w:val="20"/>
        </w:rPr>
      </w:pPr>
      <w:r w:rsidRPr="006F3CDF">
        <w:rPr>
          <w:rFonts w:ascii="宋体" w:hAnsi="宋体" w:cs="宋体"/>
          <w:sz w:val="20"/>
        </w:rPr>
        <w:t>(2)报价一览表内容与报价明细表内容不一致的，以报价一览表为准，按比例修正报价明细表；</w:t>
      </w:r>
    </w:p>
    <w:p w:rsidR="001E4C93" w:rsidRPr="006F3CDF" w:rsidRDefault="00A718E7">
      <w:pPr>
        <w:ind w:firstLineChars="200" w:firstLine="400"/>
        <w:jc w:val="both"/>
        <w:rPr>
          <w:rFonts w:ascii="宋体" w:hAnsi="宋体" w:cs="宋体"/>
          <w:sz w:val="20"/>
        </w:rPr>
      </w:pPr>
      <w:r w:rsidRPr="006F3CDF">
        <w:rPr>
          <w:rFonts w:ascii="宋体" w:hAnsi="宋体" w:cs="宋体"/>
          <w:sz w:val="20"/>
        </w:rPr>
        <w:lastRenderedPageBreak/>
        <w:t>3.7</w:t>
      </w:r>
      <w:r w:rsidRPr="006F3CDF">
        <w:rPr>
          <w:rFonts w:ascii="宋体" w:hAnsi="宋体" w:cs="宋体" w:hint="eastAsia"/>
          <w:sz w:val="20"/>
        </w:rPr>
        <w:t xml:space="preserve"> </w:t>
      </w:r>
      <w:r w:rsidRPr="006F3CDF">
        <w:rPr>
          <w:rFonts w:ascii="宋体" w:hAnsi="宋体" w:cs="宋体"/>
          <w:sz w:val="20"/>
        </w:rPr>
        <w:t>供应商报价文件优于询价文件要求的，不能以此作为高价成交的依据，评审小组也不能接受其高价成交。</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3.8</w:t>
      </w:r>
      <w:r w:rsidRPr="006F3CDF">
        <w:rPr>
          <w:rFonts w:ascii="宋体" w:hAnsi="宋体" w:cs="宋体" w:hint="eastAsia"/>
          <w:sz w:val="20"/>
        </w:rPr>
        <w:t xml:space="preserve"> </w:t>
      </w:r>
      <w:r w:rsidRPr="006F3CDF">
        <w:rPr>
          <w:rFonts w:ascii="宋体" w:hAnsi="宋体" w:cs="宋体"/>
          <w:sz w:val="20"/>
        </w:rPr>
        <w:t>询价过程中，有下列情形之一的，询价失败：</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(1)参加询价的供应商均被淘汰的；</w:t>
      </w:r>
    </w:p>
    <w:p w:rsidR="001E4C93" w:rsidRPr="006F3CDF" w:rsidRDefault="00A718E7">
      <w:pPr>
        <w:ind w:firstLineChars="200" w:firstLine="400"/>
        <w:jc w:val="both"/>
        <w:rPr>
          <w:rFonts w:ascii="宋体" w:hAnsi="宋体" w:cs="宋体"/>
          <w:sz w:val="20"/>
        </w:rPr>
      </w:pPr>
      <w:r w:rsidRPr="006F3CDF">
        <w:rPr>
          <w:rFonts w:ascii="宋体" w:hAnsi="宋体" w:cs="宋体"/>
          <w:sz w:val="20"/>
        </w:rPr>
        <w:t>(2)询价结束，供应商报价文件均不能满足询价文件规定的采购项目最低要求的；</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(3)其他无法继续开展询价或者无法成交的情形。</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3.9</w:t>
      </w:r>
      <w:r w:rsidRPr="006F3CDF">
        <w:rPr>
          <w:rFonts w:ascii="宋体" w:hAnsi="宋体" w:cs="宋体" w:hint="eastAsia"/>
          <w:sz w:val="20"/>
        </w:rPr>
        <w:t xml:space="preserve"> </w:t>
      </w:r>
      <w:r w:rsidRPr="006F3CDF">
        <w:rPr>
          <w:rFonts w:ascii="宋体" w:hAnsi="宋体" w:cs="宋体"/>
          <w:sz w:val="20"/>
        </w:rPr>
        <w:t>推荐成交候选供应商</w:t>
      </w:r>
    </w:p>
    <w:p w:rsidR="001E4C93" w:rsidRPr="006F3CDF" w:rsidRDefault="00A718E7">
      <w:pPr>
        <w:ind w:firstLineChars="200" w:firstLine="400"/>
        <w:jc w:val="both"/>
        <w:rPr>
          <w:rFonts w:ascii="宋体" w:hAnsi="宋体" w:cs="宋体"/>
          <w:sz w:val="20"/>
        </w:rPr>
      </w:pPr>
      <w:r w:rsidRPr="006F3CDF">
        <w:rPr>
          <w:rFonts w:ascii="宋体" w:hAnsi="宋体" w:cs="宋体"/>
          <w:sz w:val="20"/>
        </w:rPr>
        <w:t xml:space="preserve">供应商报价结束后，评审小组应当按照供应商的报价由低到高排序，推荐 3 </w:t>
      </w:r>
      <w:proofErr w:type="gramStart"/>
      <w:r w:rsidRPr="006F3CDF">
        <w:rPr>
          <w:rFonts w:ascii="宋体" w:hAnsi="宋体" w:cs="宋体"/>
          <w:sz w:val="20"/>
        </w:rPr>
        <w:t>名以下</w:t>
      </w:r>
      <w:proofErr w:type="gramEnd"/>
      <w:r w:rsidRPr="006F3CDF">
        <w:rPr>
          <w:rFonts w:ascii="宋体" w:hAnsi="宋体" w:cs="宋体"/>
          <w:sz w:val="20"/>
        </w:rPr>
        <w:t>成交候选供应商。</w:t>
      </w:r>
    </w:p>
    <w:p w:rsidR="001E4C93" w:rsidRPr="006F3CDF" w:rsidRDefault="00A718E7">
      <w:pPr>
        <w:ind w:firstLineChars="200" w:firstLine="400"/>
        <w:jc w:val="both"/>
        <w:rPr>
          <w:rFonts w:ascii="宋体" w:hAnsi="宋体" w:cs="宋体"/>
          <w:sz w:val="20"/>
        </w:rPr>
      </w:pPr>
      <w:r w:rsidRPr="006F3CDF">
        <w:rPr>
          <w:rFonts w:ascii="宋体" w:hAnsi="宋体" w:cs="宋体"/>
          <w:sz w:val="20"/>
        </w:rPr>
        <w:t>供应商报价相同的，评审小组将综合考虑</w:t>
      </w:r>
      <w:r w:rsidRPr="006F3CDF">
        <w:rPr>
          <w:rFonts w:ascii="宋体" w:hAnsi="宋体" w:cs="宋体" w:hint="eastAsia"/>
          <w:sz w:val="20"/>
        </w:rPr>
        <w:t>报价</w:t>
      </w:r>
      <w:r w:rsidRPr="006F3CDF">
        <w:rPr>
          <w:rFonts w:ascii="宋体" w:hAnsi="宋体" w:cs="宋体"/>
          <w:sz w:val="20"/>
        </w:rPr>
        <w:t>人提供的优惠条件，并按照供应</w:t>
      </w:r>
      <w:proofErr w:type="gramStart"/>
      <w:r w:rsidRPr="006F3CDF">
        <w:rPr>
          <w:rFonts w:ascii="宋体" w:hAnsi="宋体" w:cs="宋体"/>
          <w:sz w:val="20"/>
        </w:rPr>
        <w:t>商优惠</w:t>
      </w:r>
      <w:proofErr w:type="gramEnd"/>
      <w:r w:rsidRPr="006F3CDF">
        <w:rPr>
          <w:rFonts w:ascii="宋体" w:hAnsi="宋体" w:cs="宋体"/>
          <w:sz w:val="20"/>
        </w:rPr>
        <w:t>条件的高低确定成交候选供应商顺序。</w:t>
      </w:r>
    </w:p>
    <w:p w:rsidR="001E4C93" w:rsidRPr="006F3CDF" w:rsidRDefault="00A718E7">
      <w:pPr>
        <w:ind w:firstLineChars="200" w:firstLine="400"/>
        <w:jc w:val="both"/>
        <w:rPr>
          <w:rFonts w:ascii="宋体" w:hAnsi="宋体" w:cs="宋体"/>
          <w:sz w:val="20"/>
        </w:rPr>
      </w:pPr>
      <w:r w:rsidRPr="006F3CDF">
        <w:rPr>
          <w:rFonts w:ascii="宋体" w:hAnsi="宋体" w:cs="宋体"/>
          <w:sz w:val="20"/>
        </w:rPr>
        <w:t>如果供应商报价相同且提供同等条件优惠条件的，以供应商抽签方式确定成交候选供应商顺序。</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3.10</w:t>
      </w:r>
      <w:r w:rsidRPr="006F3CDF">
        <w:rPr>
          <w:rFonts w:ascii="宋体" w:hAnsi="宋体" w:cs="宋体" w:hint="eastAsia"/>
          <w:sz w:val="20"/>
        </w:rPr>
        <w:t xml:space="preserve"> </w:t>
      </w:r>
      <w:r w:rsidRPr="006F3CDF">
        <w:rPr>
          <w:rFonts w:ascii="宋体" w:hAnsi="宋体" w:cs="宋体"/>
          <w:sz w:val="20"/>
        </w:rPr>
        <w:t>评审小组推荐成交候选供应商后，应当出具询价报告。询价报告应当包括下列内容：(1)参加询价的供应商名单；</w:t>
      </w:r>
    </w:p>
    <w:p w:rsidR="001E4C93" w:rsidRPr="006F3CDF" w:rsidRDefault="00A718E7">
      <w:pPr>
        <w:ind w:firstLineChars="200" w:firstLine="400"/>
        <w:jc w:val="both"/>
        <w:rPr>
          <w:rFonts w:ascii="宋体" w:hAnsi="宋体" w:cs="宋体"/>
          <w:sz w:val="20"/>
        </w:rPr>
      </w:pPr>
      <w:r w:rsidRPr="006F3CDF">
        <w:rPr>
          <w:rFonts w:ascii="宋体" w:hAnsi="宋体" w:cs="宋体"/>
          <w:sz w:val="20"/>
        </w:rPr>
        <w:t>(2)参加报价的供应商名单及报价情况；</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(3)询价文件规定的采购项目最低要求；</w:t>
      </w:r>
    </w:p>
    <w:p w:rsidR="001E4C93" w:rsidRPr="006F3CDF" w:rsidRDefault="00A718E7">
      <w:pPr>
        <w:ind w:firstLineChars="200" w:firstLine="400"/>
        <w:jc w:val="both"/>
        <w:rPr>
          <w:rFonts w:ascii="宋体" w:hAnsi="宋体" w:cs="宋体"/>
          <w:sz w:val="20"/>
        </w:rPr>
      </w:pPr>
      <w:r w:rsidRPr="006F3CDF">
        <w:rPr>
          <w:rFonts w:ascii="宋体" w:hAnsi="宋体" w:cs="宋体"/>
          <w:sz w:val="20"/>
        </w:rPr>
        <w:t>(4)供应商报价文件满足询价文件规定的采购项目最低要求情况；</w:t>
      </w:r>
    </w:p>
    <w:p w:rsidR="001E4C93" w:rsidRPr="006F3CDF" w:rsidRDefault="00A718E7">
      <w:pPr>
        <w:ind w:firstLineChars="200" w:firstLine="400"/>
        <w:jc w:val="both"/>
        <w:rPr>
          <w:rFonts w:ascii="宋体" w:hAnsi="宋体" w:cs="宋体"/>
          <w:sz w:val="20"/>
        </w:rPr>
      </w:pPr>
      <w:r w:rsidRPr="006F3CDF">
        <w:rPr>
          <w:rFonts w:ascii="宋体" w:hAnsi="宋体" w:cs="宋体"/>
          <w:sz w:val="20"/>
        </w:rPr>
        <w:t>(5)未参加报价的供应商名单及原因；</w:t>
      </w:r>
    </w:p>
    <w:p w:rsidR="001E4C93" w:rsidRPr="006F3CDF" w:rsidRDefault="00A718E7">
      <w:pPr>
        <w:ind w:firstLineChars="200" w:firstLine="400"/>
        <w:jc w:val="both"/>
        <w:rPr>
          <w:rFonts w:ascii="宋体" w:hAnsi="宋体" w:cs="宋体"/>
          <w:sz w:val="20"/>
        </w:rPr>
      </w:pPr>
      <w:r w:rsidRPr="006F3CDF">
        <w:rPr>
          <w:rFonts w:ascii="宋体" w:hAnsi="宋体" w:cs="宋体"/>
          <w:sz w:val="20"/>
        </w:rPr>
        <w:t>(6)推荐的成交候选供应商。</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3.11评审小组成员应当在询价报告中签字确认，对询价过程和结果有不同意见的，应当在询价报告中写明并说明理由。签字但不写明不同意见或者不说明理由的，视同无意见。不签字的，不影响询价报告的有效性。</w:t>
      </w:r>
    </w:p>
    <w:p w:rsidR="001E4C93" w:rsidRPr="006F3CDF" w:rsidRDefault="00A718E7">
      <w:pPr>
        <w:ind w:firstLineChars="200" w:firstLine="400"/>
        <w:jc w:val="both"/>
        <w:rPr>
          <w:rFonts w:ascii="宋体" w:hAnsi="宋体" w:cs="宋体"/>
          <w:sz w:val="20"/>
        </w:rPr>
      </w:pPr>
      <w:r w:rsidRPr="006F3CDF">
        <w:rPr>
          <w:rFonts w:ascii="宋体" w:hAnsi="宋体" w:cs="宋体"/>
          <w:sz w:val="20"/>
        </w:rPr>
        <w:t>4</w:t>
      </w:r>
      <w:r w:rsidRPr="006F3CDF">
        <w:rPr>
          <w:rFonts w:ascii="宋体" w:hAnsi="宋体" w:cs="宋体" w:hint="eastAsia"/>
          <w:sz w:val="20"/>
        </w:rPr>
        <w:t>、</w:t>
      </w:r>
      <w:r w:rsidRPr="006F3CDF">
        <w:rPr>
          <w:rFonts w:ascii="宋体" w:hAnsi="宋体" w:cs="宋体"/>
          <w:sz w:val="20"/>
        </w:rPr>
        <w:t>评审小组成员在采购活动中承担以下职责：</w:t>
      </w:r>
    </w:p>
    <w:p w:rsidR="001E4C93" w:rsidRPr="006F3CDF" w:rsidRDefault="00A718E7">
      <w:pPr>
        <w:ind w:firstLineChars="200" w:firstLine="400"/>
        <w:jc w:val="both"/>
        <w:rPr>
          <w:rFonts w:ascii="宋体" w:hAnsi="宋体" w:cs="宋体"/>
          <w:sz w:val="20"/>
        </w:rPr>
      </w:pPr>
      <w:r w:rsidRPr="006F3CDF">
        <w:rPr>
          <w:rFonts w:ascii="宋体" w:hAnsi="宋体" w:cs="宋体"/>
          <w:sz w:val="20"/>
        </w:rPr>
        <w:t>(1)参加询价活动；</w:t>
      </w:r>
    </w:p>
    <w:p w:rsidR="001E4C93" w:rsidRPr="006F3CDF" w:rsidRDefault="00A718E7">
      <w:pPr>
        <w:ind w:firstLineChars="200" w:firstLine="400"/>
        <w:jc w:val="both"/>
        <w:rPr>
          <w:rFonts w:ascii="宋体" w:hAnsi="宋体" w:cs="宋体"/>
          <w:sz w:val="20"/>
        </w:rPr>
      </w:pPr>
      <w:r w:rsidRPr="006F3CDF">
        <w:rPr>
          <w:rFonts w:ascii="宋体" w:hAnsi="宋体" w:cs="宋体"/>
          <w:sz w:val="20"/>
        </w:rPr>
        <w:lastRenderedPageBreak/>
        <w:t>(2)依法、客观、公平、公正开展供应商资格审查、询价和推荐成交候选供应商；</w:t>
      </w:r>
    </w:p>
    <w:p w:rsidR="001E4C93" w:rsidRPr="006F3CDF" w:rsidRDefault="00A718E7">
      <w:pPr>
        <w:ind w:firstLineChars="200" w:firstLine="400"/>
        <w:jc w:val="both"/>
        <w:rPr>
          <w:rFonts w:ascii="宋体" w:hAnsi="宋体" w:cs="宋体"/>
          <w:sz w:val="20"/>
        </w:rPr>
      </w:pPr>
      <w:r w:rsidRPr="006F3CDF">
        <w:rPr>
          <w:rFonts w:ascii="宋体" w:hAnsi="宋体" w:cs="宋体"/>
          <w:sz w:val="20"/>
        </w:rPr>
        <w:t>(3)保守供应商的商业秘密；</w:t>
      </w:r>
    </w:p>
    <w:p w:rsidR="001E4C93" w:rsidRPr="006F3CDF" w:rsidRDefault="00A718E7">
      <w:pPr>
        <w:ind w:firstLineChars="200" w:firstLine="400"/>
        <w:jc w:val="both"/>
        <w:rPr>
          <w:rFonts w:ascii="宋体" w:hAnsi="宋体" w:cs="宋体"/>
          <w:sz w:val="20"/>
        </w:rPr>
      </w:pPr>
      <w:r w:rsidRPr="006F3CDF">
        <w:rPr>
          <w:rFonts w:ascii="宋体" w:hAnsi="宋体" w:cs="宋体"/>
          <w:sz w:val="20"/>
        </w:rPr>
        <w:t>(4)配合处理供应商质疑；</w:t>
      </w:r>
    </w:p>
    <w:p w:rsidR="001E4C93" w:rsidRPr="006F3CDF" w:rsidRDefault="00A718E7">
      <w:pPr>
        <w:ind w:firstLineChars="200" w:firstLine="400"/>
        <w:jc w:val="both"/>
        <w:rPr>
          <w:rFonts w:ascii="宋体" w:hAnsi="宋体" w:cs="宋体"/>
          <w:sz w:val="20"/>
        </w:rPr>
      </w:pPr>
      <w:r w:rsidRPr="006F3CDF">
        <w:rPr>
          <w:rFonts w:ascii="宋体" w:hAnsi="宋体" w:cs="宋体"/>
          <w:sz w:val="20"/>
        </w:rPr>
        <w:t>(5)配合处理供应商投诉；</w:t>
      </w:r>
    </w:p>
    <w:p w:rsidR="001E4C93" w:rsidRPr="006F3CDF" w:rsidRDefault="00A718E7">
      <w:pPr>
        <w:ind w:firstLineChars="200" w:firstLine="400"/>
        <w:jc w:val="both"/>
        <w:rPr>
          <w:rFonts w:ascii="宋体" w:hAnsi="宋体" w:cs="宋体"/>
          <w:sz w:val="20"/>
        </w:rPr>
      </w:pPr>
      <w:r w:rsidRPr="006F3CDF">
        <w:rPr>
          <w:rFonts w:ascii="宋体" w:hAnsi="宋体" w:cs="宋体"/>
          <w:sz w:val="20"/>
        </w:rPr>
        <w:t>(6)其他需要履行的工作职责。</w:t>
      </w:r>
    </w:p>
    <w:p w:rsidR="001E4C93" w:rsidRPr="006F3CDF" w:rsidRDefault="00A718E7">
      <w:pPr>
        <w:ind w:firstLineChars="200" w:firstLine="400"/>
        <w:jc w:val="both"/>
        <w:rPr>
          <w:rFonts w:ascii="宋体" w:hAnsi="宋体" w:cs="宋体"/>
          <w:sz w:val="20"/>
        </w:rPr>
      </w:pPr>
      <w:r w:rsidRPr="006F3CDF">
        <w:rPr>
          <w:rFonts w:ascii="宋体" w:hAnsi="宋体" w:cs="宋体"/>
          <w:sz w:val="20"/>
        </w:rPr>
        <w:t>5</w:t>
      </w:r>
      <w:r w:rsidRPr="006F3CDF">
        <w:rPr>
          <w:rFonts w:ascii="宋体" w:hAnsi="宋体" w:cs="宋体" w:hint="eastAsia"/>
          <w:sz w:val="20"/>
        </w:rPr>
        <w:t>、</w:t>
      </w:r>
      <w:r w:rsidRPr="006F3CDF">
        <w:rPr>
          <w:rFonts w:ascii="宋体" w:hAnsi="宋体" w:cs="宋体"/>
          <w:sz w:val="20"/>
        </w:rPr>
        <w:t>评审小组成员在采购活动中应当遵守以下工作纪律：</w:t>
      </w:r>
    </w:p>
    <w:p w:rsidR="001E4C93" w:rsidRPr="006F3CDF" w:rsidRDefault="00A718E7">
      <w:pPr>
        <w:ind w:firstLineChars="200" w:firstLine="400"/>
        <w:jc w:val="both"/>
        <w:rPr>
          <w:rFonts w:ascii="宋体" w:hAnsi="宋体" w:cs="宋体"/>
          <w:sz w:val="20"/>
        </w:rPr>
      </w:pPr>
      <w:r w:rsidRPr="006F3CDF">
        <w:rPr>
          <w:rFonts w:ascii="宋体" w:hAnsi="宋体" w:cs="宋体"/>
          <w:sz w:val="20"/>
        </w:rPr>
        <w:t>5.1</w:t>
      </w:r>
      <w:r w:rsidRPr="006F3CDF">
        <w:rPr>
          <w:rFonts w:ascii="宋体" w:hAnsi="宋体" w:cs="宋体" w:hint="eastAsia"/>
          <w:sz w:val="20"/>
        </w:rPr>
        <w:t xml:space="preserve"> </w:t>
      </w:r>
      <w:r w:rsidRPr="006F3CDF">
        <w:rPr>
          <w:rFonts w:ascii="宋体" w:hAnsi="宋体" w:cs="宋体"/>
          <w:sz w:val="20"/>
        </w:rPr>
        <w:t>应邀按时参加评审和咨询活动。遇特殊情况不能出席或途中遇阻不能按时参加评审或咨询的，应及时告知采购人，不得私自转托他人。</w:t>
      </w:r>
    </w:p>
    <w:p w:rsidR="001E4C93" w:rsidRPr="006F3CDF" w:rsidRDefault="00A718E7">
      <w:pPr>
        <w:ind w:firstLineChars="200" w:firstLine="400"/>
        <w:jc w:val="both"/>
        <w:rPr>
          <w:rFonts w:ascii="宋体" w:hAnsi="宋体" w:cs="宋体"/>
          <w:sz w:val="20"/>
        </w:rPr>
      </w:pPr>
      <w:r w:rsidRPr="006F3CDF">
        <w:rPr>
          <w:rFonts w:ascii="宋体" w:hAnsi="宋体" w:cs="宋体"/>
          <w:sz w:val="20"/>
        </w:rPr>
        <w:t>5.2</w:t>
      </w:r>
      <w:r w:rsidRPr="006F3CDF">
        <w:rPr>
          <w:rFonts w:ascii="宋体" w:hAnsi="宋体" w:cs="宋体" w:hint="eastAsia"/>
          <w:sz w:val="20"/>
        </w:rPr>
        <w:t xml:space="preserve"> </w:t>
      </w:r>
      <w:r w:rsidRPr="006F3CDF">
        <w:rPr>
          <w:rFonts w:ascii="宋体" w:hAnsi="宋体" w:cs="宋体"/>
          <w:sz w:val="20"/>
        </w:rPr>
        <w:t>不得参加与自己有利害关系的采购项目的评审活动。对与自己有利害关系的评审项目，如受到邀请，应主动提出回避。采购人也可要求该评审专家回避。</w:t>
      </w:r>
    </w:p>
    <w:p w:rsidR="001E4C93" w:rsidRPr="006F3CDF" w:rsidRDefault="00A718E7">
      <w:pPr>
        <w:ind w:firstLineChars="200" w:firstLine="400"/>
        <w:jc w:val="both"/>
        <w:rPr>
          <w:rFonts w:ascii="宋体" w:hAnsi="宋体" w:cs="宋体"/>
          <w:sz w:val="20"/>
        </w:rPr>
      </w:pPr>
      <w:r w:rsidRPr="006F3CDF">
        <w:rPr>
          <w:rFonts w:ascii="宋体" w:hAnsi="宋体" w:cs="宋体"/>
          <w:sz w:val="20"/>
        </w:rPr>
        <w:t>有利害关系主要是指三年内曾在参加该采购项目供应商中任职(包括一般工作)或担任顾问，配偶或直系亲属在参加该采购项目的供应商中任职或担任顾问，与参加该采购项目供应商发生过法律纠纷，以及其他可能影响公正评审的情况。</w:t>
      </w:r>
    </w:p>
    <w:p w:rsidR="001E4C93" w:rsidRPr="006F3CDF" w:rsidRDefault="00A718E7">
      <w:pPr>
        <w:ind w:firstLineChars="200" w:firstLine="400"/>
        <w:jc w:val="both"/>
        <w:rPr>
          <w:rFonts w:ascii="宋体" w:hAnsi="宋体" w:cs="宋体"/>
          <w:sz w:val="20"/>
        </w:rPr>
      </w:pPr>
      <w:r w:rsidRPr="006F3CDF">
        <w:rPr>
          <w:rFonts w:ascii="宋体" w:hAnsi="宋体" w:cs="宋体"/>
          <w:sz w:val="20"/>
        </w:rPr>
        <w:t>5.3</w:t>
      </w:r>
      <w:r w:rsidRPr="006F3CDF">
        <w:rPr>
          <w:rFonts w:ascii="宋体" w:hAnsi="宋体" w:cs="宋体" w:hint="eastAsia"/>
          <w:sz w:val="20"/>
        </w:rPr>
        <w:t xml:space="preserve"> </w:t>
      </w:r>
      <w:r w:rsidRPr="006F3CDF">
        <w:rPr>
          <w:rFonts w:ascii="宋体" w:hAnsi="宋体" w:cs="宋体"/>
          <w:sz w:val="20"/>
        </w:rPr>
        <w:t>评审或咨询过程中关闭通讯设备，不得与外界联系。因发生不可预见情况，确实需要与外界联系的，应当有在场工作人员陪同。</w:t>
      </w:r>
    </w:p>
    <w:p w:rsidR="001E4C93" w:rsidRPr="006F3CDF" w:rsidRDefault="00A718E7">
      <w:pPr>
        <w:ind w:firstLineChars="200" w:firstLine="400"/>
        <w:jc w:val="both"/>
        <w:rPr>
          <w:rFonts w:ascii="宋体" w:hAnsi="宋体" w:cs="宋体"/>
          <w:sz w:val="20"/>
        </w:rPr>
      </w:pPr>
      <w:r w:rsidRPr="006F3CDF">
        <w:rPr>
          <w:rFonts w:ascii="宋体" w:hAnsi="宋体" w:cs="宋体"/>
          <w:sz w:val="20"/>
        </w:rPr>
        <w:t>5.4</w:t>
      </w:r>
      <w:r w:rsidRPr="006F3CDF">
        <w:rPr>
          <w:rFonts w:ascii="宋体" w:hAnsi="宋体" w:cs="宋体" w:hint="eastAsia"/>
          <w:sz w:val="20"/>
        </w:rPr>
        <w:t xml:space="preserve"> </w:t>
      </w:r>
      <w:r w:rsidRPr="006F3CDF">
        <w:rPr>
          <w:rFonts w:ascii="宋体" w:hAnsi="宋体" w:cs="宋体"/>
          <w:sz w:val="20"/>
        </w:rPr>
        <w:t>评审过程中，不得发表影响评审公正的倾向性、歧视性言论；不得征询或者接受采购人的倾向性意见；不得以任何明示或暗示的方式要求参加该采购项目的供应商以澄清、说明或补正为借口，表达与其原</w:t>
      </w:r>
      <w:r w:rsidRPr="006F3CDF">
        <w:rPr>
          <w:rFonts w:ascii="宋体" w:hAnsi="宋体" w:cs="宋体" w:hint="eastAsia"/>
          <w:sz w:val="20"/>
        </w:rPr>
        <w:t>报价</w:t>
      </w:r>
      <w:r w:rsidRPr="006F3CDF">
        <w:rPr>
          <w:rFonts w:ascii="宋体" w:hAnsi="宋体" w:cs="宋体"/>
          <w:sz w:val="20"/>
        </w:rPr>
        <w:t>文件原意不同的新意见；不得以采购文件没有规定的方法和标准作为评审的依据；不得违反规定的评审格式评分和撰写评审意见；不得拒绝对自己的评审意见签字确认。</w:t>
      </w:r>
    </w:p>
    <w:p w:rsidR="001E4C93" w:rsidRPr="006F3CDF" w:rsidRDefault="00A718E7">
      <w:pPr>
        <w:ind w:firstLineChars="200" w:firstLine="400"/>
        <w:jc w:val="both"/>
        <w:rPr>
          <w:rFonts w:ascii="宋体" w:hAnsi="宋体" w:cs="宋体"/>
          <w:sz w:val="20"/>
        </w:rPr>
      </w:pPr>
      <w:r w:rsidRPr="006F3CDF">
        <w:rPr>
          <w:rFonts w:ascii="宋体" w:hAnsi="宋体" w:cs="宋体"/>
          <w:sz w:val="20"/>
        </w:rPr>
        <w:t>5.5</w:t>
      </w:r>
      <w:r w:rsidRPr="006F3CDF">
        <w:rPr>
          <w:rFonts w:ascii="宋体" w:hAnsi="宋体" w:cs="宋体" w:hint="eastAsia"/>
          <w:sz w:val="20"/>
        </w:rPr>
        <w:t xml:space="preserve"> </w:t>
      </w:r>
      <w:r w:rsidRPr="006F3CDF">
        <w:rPr>
          <w:rFonts w:ascii="宋体" w:hAnsi="宋体" w:cs="宋体"/>
          <w:sz w:val="20"/>
        </w:rPr>
        <w:t>在咨询工作中，严格执行国家产业政策和产品标准，认真听取咨询方的合理要求，提出科学合理的、无倾向性和歧视性的咨询方案，并对所提出的意见和建议承担个人责任。</w:t>
      </w:r>
    </w:p>
    <w:p w:rsidR="001E4C93" w:rsidRPr="006F3CDF" w:rsidRDefault="00A718E7">
      <w:pPr>
        <w:pStyle w:val="aa"/>
        <w:spacing w:before="0" w:beforeAutospacing="0" w:after="0" w:afterAutospacing="0" w:line="375" w:lineRule="atLeast"/>
        <w:ind w:firstLineChars="200" w:firstLine="400"/>
        <w:rPr>
          <w:sz w:val="20"/>
          <w:szCs w:val="20"/>
        </w:rPr>
      </w:pPr>
      <w:r w:rsidRPr="006F3CDF">
        <w:rPr>
          <w:sz w:val="20"/>
          <w:szCs w:val="20"/>
        </w:rPr>
        <w:t>5.6</w:t>
      </w:r>
      <w:r w:rsidRPr="006F3CDF">
        <w:rPr>
          <w:rFonts w:hint="eastAsia"/>
          <w:sz w:val="20"/>
          <w:szCs w:val="20"/>
        </w:rPr>
        <w:t xml:space="preserve"> </w:t>
      </w:r>
      <w:r w:rsidRPr="006F3CDF">
        <w:rPr>
          <w:sz w:val="20"/>
          <w:szCs w:val="20"/>
        </w:rPr>
        <w:t>有关部门(机构)制定的其他评审工作纪律。</w:t>
      </w:r>
    </w:p>
    <w:p w:rsidR="001E4C93" w:rsidRPr="006F3CDF" w:rsidRDefault="001E4C93">
      <w:pPr>
        <w:pStyle w:val="aa"/>
        <w:spacing w:before="0" w:beforeAutospacing="0" w:after="0" w:afterAutospacing="0" w:line="375" w:lineRule="atLeast"/>
        <w:ind w:firstLineChars="200" w:firstLine="400"/>
        <w:rPr>
          <w:sz w:val="20"/>
          <w:szCs w:val="20"/>
        </w:rPr>
      </w:pPr>
    </w:p>
    <w:p w:rsidR="001E4C93" w:rsidRPr="006F3CDF" w:rsidRDefault="00A718E7">
      <w:pPr>
        <w:pStyle w:val="aa"/>
        <w:numPr>
          <w:ilvl w:val="0"/>
          <w:numId w:val="1"/>
        </w:numPr>
        <w:adjustRightInd w:val="0"/>
        <w:snapToGrid w:val="0"/>
        <w:spacing w:beforeLines="50" w:before="156" w:beforeAutospacing="0" w:afterLines="50" w:after="156" w:afterAutospacing="0"/>
        <w:outlineLvl w:val="0"/>
        <w:rPr>
          <w:rFonts w:ascii="黑体" w:eastAsia="黑体" w:hAnsi="黑体" w:cs="黑体"/>
          <w:b/>
          <w:sz w:val="32"/>
          <w:szCs w:val="44"/>
        </w:rPr>
      </w:pPr>
      <w:bookmarkStart w:id="15" w:name="_Toc7058"/>
      <w:r w:rsidRPr="006F3CDF">
        <w:rPr>
          <w:rFonts w:ascii="黑体" w:eastAsia="黑体" w:hAnsi="黑体" w:cs="黑体" w:hint="eastAsia"/>
          <w:b/>
          <w:sz w:val="32"/>
          <w:szCs w:val="44"/>
        </w:rPr>
        <w:t>报价文件格式</w:t>
      </w:r>
      <w:bookmarkEnd w:id="15"/>
    </w:p>
    <w:p w:rsidR="001E4C93" w:rsidRPr="006F3CDF" w:rsidRDefault="00A718E7">
      <w:pPr>
        <w:rPr>
          <w:rFonts w:ascii="仿宋_GB2312" w:eastAsia="仿宋_GB2312" w:hAnsi="宋体"/>
          <w:sz w:val="24"/>
        </w:rPr>
      </w:pPr>
      <w:r w:rsidRPr="006F3CDF">
        <w:rPr>
          <w:rFonts w:ascii="仿宋_GB2312" w:eastAsia="仿宋_GB2312" w:hAnsi="宋体" w:hint="eastAsia"/>
          <w:sz w:val="24"/>
        </w:rPr>
        <w:br w:type="page"/>
      </w:r>
    </w:p>
    <w:p w:rsidR="001E4C93" w:rsidRPr="006F3CDF" w:rsidRDefault="001E4C93">
      <w:pPr>
        <w:pStyle w:val="aa"/>
        <w:adjustRightInd w:val="0"/>
        <w:snapToGrid w:val="0"/>
        <w:spacing w:beforeLines="50" w:before="156" w:beforeAutospacing="0" w:afterLines="50" w:after="156" w:afterAutospacing="0"/>
        <w:ind w:left="402"/>
        <w:rPr>
          <w:rFonts w:ascii="黑体" w:eastAsia="黑体" w:hAnsi="黑体" w:cs="黑体"/>
          <w:b/>
          <w:sz w:val="32"/>
          <w:szCs w:val="44"/>
        </w:rPr>
      </w:pPr>
    </w:p>
    <w:p w:rsidR="001E4C93" w:rsidRPr="006F3CDF" w:rsidRDefault="00A718E7">
      <w:pPr>
        <w:rPr>
          <w:rFonts w:ascii="等线 Light" w:eastAsia="黑体" w:hAnsi="等线 Light"/>
          <w:b/>
          <w:bCs/>
          <w:snapToGrid w:val="0"/>
          <w:sz w:val="44"/>
          <w:szCs w:val="44"/>
        </w:rPr>
      </w:pPr>
      <w:r w:rsidRPr="006F3CDF">
        <w:rPr>
          <w:rFonts w:ascii="等线 Light" w:eastAsia="黑体" w:hAnsi="等线 Light" w:hint="eastAsia"/>
          <w:b/>
          <w:bCs/>
          <w:snapToGrid w:val="0"/>
          <w:sz w:val="44"/>
          <w:szCs w:val="44"/>
        </w:rPr>
        <w:t>四川省交通勘察设计研究院有限公司智慧监测云平台系统项目</w:t>
      </w:r>
    </w:p>
    <w:p w:rsidR="001E4C93" w:rsidRPr="006F3CDF" w:rsidRDefault="001E4C93"/>
    <w:p w:rsidR="001E4C93" w:rsidRPr="006F3CDF" w:rsidRDefault="001E4C93"/>
    <w:p w:rsidR="001E4C93" w:rsidRPr="006F3CDF" w:rsidRDefault="001E4C93"/>
    <w:p w:rsidR="001E4C93" w:rsidRPr="006F3CDF" w:rsidRDefault="00A718E7">
      <w:pPr>
        <w:rPr>
          <w:rFonts w:ascii="黑体" w:eastAsia="黑体" w:hAnsi="黑体" w:cs="黑体"/>
          <w:sz w:val="72"/>
          <w:szCs w:val="40"/>
        </w:rPr>
      </w:pPr>
      <w:r w:rsidRPr="006F3CDF">
        <w:rPr>
          <w:rFonts w:ascii="黑体" w:eastAsia="黑体" w:hAnsi="黑体" w:cs="黑体" w:hint="eastAsia"/>
          <w:sz w:val="72"/>
          <w:szCs w:val="40"/>
        </w:rPr>
        <w:t>报价文件</w:t>
      </w:r>
    </w:p>
    <w:p w:rsidR="001E4C93" w:rsidRPr="006F3CDF" w:rsidRDefault="001E4C93"/>
    <w:p w:rsidR="001E4C93" w:rsidRPr="006F3CDF" w:rsidRDefault="001E4C93"/>
    <w:p w:rsidR="001E4C93" w:rsidRPr="006F3CDF" w:rsidRDefault="001E4C93"/>
    <w:p w:rsidR="001E4C93" w:rsidRPr="006F3CDF" w:rsidRDefault="001E4C93">
      <w:pPr>
        <w:pStyle w:val="a0"/>
      </w:pPr>
    </w:p>
    <w:p w:rsidR="001E4C93" w:rsidRPr="006F3CDF" w:rsidRDefault="00A718E7">
      <w:pPr>
        <w:ind w:firstLineChars="550" w:firstLine="1760"/>
        <w:rPr>
          <w:rFonts w:ascii="仿宋_GB2312" w:eastAsia="仿宋_GB2312" w:hAnsi="仿宋"/>
          <w:szCs w:val="32"/>
          <w:u w:val="single"/>
        </w:rPr>
      </w:pPr>
      <w:r w:rsidRPr="006F3CDF">
        <w:rPr>
          <w:rFonts w:ascii="仿宋_GB2312" w:eastAsia="仿宋_GB2312" w:hAnsi="仿宋" w:hint="eastAsia"/>
          <w:szCs w:val="32"/>
        </w:rPr>
        <w:t>供应商：</w:t>
      </w:r>
      <w:r w:rsidRPr="006F3CDF">
        <w:rPr>
          <w:rFonts w:ascii="仿宋_GB2312" w:eastAsia="仿宋_GB2312" w:hAnsi="仿宋" w:hint="eastAsia"/>
          <w:szCs w:val="32"/>
          <w:u w:val="single"/>
        </w:rPr>
        <w:t xml:space="preserve">                   </w:t>
      </w:r>
      <w:r w:rsidRPr="006F3CDF">
        <w:rPr>
          <w:rFonts w:ascii="仿宋_GB2312" w:eastAsia="仿宋_GB2312" w:hAnsi="仿宋" w:hint="eastAsia"/>
          <w:szCs w:val="32"/>
        </w:rPr>
        <w:t>（盖章）</w:t>
      </w:r>
    </w:p>
    <w:p w:rsidR="001E4C93" w:rsidRPr="006F3CDF" w:rsidRDefault="00A718E7">
      <w:pPr>
        <w:pStyle w:val="2"/>
        <w:ind w:leftChars="0" w:left="0" w:firstLineChars="0" w:firstLine="0"/>
      </w:pPr>
      <w:r w:rsidRPr="006F3CDF">
        <w:rPr>
          <w:rFonts w:ascii="仿宋_GB2312" w:eastAsia="仿宋_GB2312" w:hint="eastAsia"/>
        </w:rPr>
        <w:t xml:space="preserve">      </w:t>
      </w:r>
      <w:r w:rsidRPr="006F3CDF">
        <w:rPr>
          <w:rFonts w:ascii="仿宋_GB2312" w:eastAsia="仿宋_GB2312" w:hAnsi="仿宋" w:hint="eastAsia"/>
          <w:szCs w:val="32"/>
        </w:rPr>
        <w:t xml:space="preserve"> 日  期：</w:t>
      </w:r>
      <w:r w:rsidRPr="006F3CDF">
        <w:rPr>
          <w:rFonts w:ascii="仿宋_GB2312" w:eastAsia="仿宋_GB2312" w:hAnsi="仿宋" w:hint="eastAsia"/>
          <w:szCs w:val="32"/>
          <w:u w:val="single"/>
        </w:rPr>
        <w:t xml:space="preserve">      </w:t>
      </w:r>
      <w:r w:rsidRPr="006F3CDF">
        <w:rPr>
          <w:rFonts w:ascii="仿宋_GB2312" w:eastAsia="仿宋_GB2312" w:hAnsi="仿宋" w:hint="eastAsia"/>
          <w:szCs w:val="32"/>
        </w:rPr>
        <w:t>年</w:t>
      </w:r>
      <w:r w:rsidRPr="006F3CDF">
        <w:rPr>
          <w:rFonts w:ascii="仿宋_GB2312" w:eastAsia="仿宋_GB2312" w:hAnsi="仿宋" w:hint="eastAsia"/>
          <w:szCs w:val="32"/>
          <w:u w:val="single"/>
        </w:rPr>
        <w:t xml:space="preserve">      </w:t>
      </w:r>
      <w:r w:rsidRPr="006F3CDF">
        <w:rPr>
          <w:rFonts w:ascii="仿宋_GB2312" w:eastAsia="仿宋_GB2312" w:hAnsi="仿宋" w:hint="eastAsia"/>
          <w:szCs w:val="32"/>
        </w:rPr>
        <w:t>月</w:t>
      </w:r>
      <w:r w:rsidRPr="006F3CDF">
        <w:rPr>
          <w:rFonts w:ascii="仿宋_GB2312" w:eastAsia="仿宋_GB2312" w:hAnsi="仿宋" w:hint="eastAsia"/>
          <w:szCs w:val="32"/>
          <w:u w:val="single"/>
        </w:rPr>
        <w:t xml:space="preserve">      </w:t>
      </w:r>
      <w:r w:rsidRPr="006F3CDF">
        <w:rPr>
          <w:rFonts w:ascii="仿宋_GB2312" w:eastAsia="仿宋_GB2312" w:hAnsi="仿宋" w:hint="eastAsia"/>
          <w:szCs w:val="32"/>
        </w:rPr>
        <w:t>日</w:t>
      </w:r>
    </w:p>
    <w:p w:rsidR="001E4C93" w:rsidRPr="006F3CDF" w:rsidRDefault="001E4C93">
      <w:pPr>
        <w:rPr>
          <w:rFonts w:ascii="仿宋_GB2312" w:eastAsia="仿宋_GB2312"/>
          <w:b/>
          <w:sz w:val="28"/>
          <w:szCs w:val="28"/>
        </w:rPr>
      </w:pPr>
    </w:p>
    <w:p w:rsidR="001E4C93" w:rsidRPr="006F3CDF" w:rsidRDefault="00A718E7">
      <w:pPr>
        <w:rPr>
          <w:rFonts w:ascii="仿宋_GB2312" w:eastAsia="仿宋_GB2312"/>
          <w:b/>
          <w:sz w:val="28"/>
          <w:szCs w:val="28"/>
        </w:rPr>
      </w:pPr>
      <w:r w:rsidRPr="006F3CDF">
        <w:rPr>
          <w:rFonts w:ascii="仿宋_GB2312" w:eastAsia="仿宋_GB2312" w:hint="eastAsia"/>
          <w:b/>
          <w:sz w:val="28"/>
          <w:szCs w:val="28"/>
        </w:rPr>
        <w:br w:type="page"/>
      </w:r>
    </w:p>
    <w:p w:rsidR="001E4C93" w:rsidRPr="006F3CDF" w:rsidRDefault="00A718E7">
      <w:pPr>
        <w:rPr>
          <w:rFonts w:ascii="仿宋_GB2312" w:eastAsia="仿宋_GB2312"/>
          <w:b/>
          <w:sz w:val="28"/>
          <w:szCs w:val="28"/>
        </w:rPr>
      </w:pPr>
      <w:r w:rsidRPr="006F3CDF">
        <w:rPr>
          <w:rFonts w:ascii="仿宋_GB2312" w:eastAsia="仿宋_GB2312" w:hint="eastAsia"/>
          <w:b/>
          <w:sz w:val="28"/>
          <w:szCs w:val="28"/>
        </w:rPr>
        <w:lastRenderedPageBreak/>
        <w:t>目录</w:t>
      </w:r>
    </w:p>
    <w:p w:rsidR="001E4C93" w:rsidRPr="006F3CDF" w:rsidRDefault="00A718E7">
      <w:pPr>
        <w:snapToGrid w:val="0"/>
        <w:ind w:right="-22"/>
        <w:rPr>
          <w:rFonts w:ascii="仿宋_GB2312" w:eastAsia="仿宋_GB2312" w:hAnsi="宋体"/>
          <w:sz w:val="24"/>
        </w:rPr>
      </w:pPr>
      <w:r w:rsidRPr="006F3CDF">
        <w:rPr>
          <w:rFonts w:ascii="仿宋_GB2312" w:eastAsia="仿宋_GB2312" w:hAnsi="宋体" w:hint="eastAsia"/>
          <w:sz w:val="24"/>
        </w:rPr>
        <w:t>一、 报价函</w:t>
      </w:r>
      <w:r w:rsidRPr="006F3CDF">
        <w:rPr>
          <w:rFonts w:ascii="仿宋_GB2312" w:eastAsia="仿宋_GB2312" w:hAnsi="宋体"/>
          <w:sz w:val="24"/>
        </w:rPr>
        <w:t>……</w:t>
      </w:r>
      <w:proofErr w:type="gramStart"/>
      <w:r w:rsidRPr="006F3CDF">
        <w:rPr>
          <w:rFonts w:ascii="仿宋_GB2312" w:eastAsia="仿宋_GB2312" w:hAnsi="宋体"/>
          <w:sz w:val="24"/>
        </w:rPr>
        <w:t>……………………………………………………………</w:t>
      </w:r>
      <w:proofErr w:type="gramEnd"/>
      <w:r w:rsidRPr="006F3CDF">
        <w:rPr>
          <w:rFonts w:ascii="仿宋_GB2312" w:eastAsia="仿宋_GB2312" w:hAnsi="宋体" w:hint="eastAsia"/>
          <w:sz w:val="24"/>
        </w:rPr>
        <w:t>(     )</w:t>
      </w:r>
    </w:p>
    <w:p w:rsidR="001E4C93" w:rsidRPr="006F3CDF" w:rsidRDefault="00A718E7">
      <w:pPr>
        <w:snapToGrid w:val="0"/>
        <w:ind w:right="-22" w:firstLineChars="325" w:firstLine="780"/>
        <w:jc w:val="both"/>
        <w:rPr>
          <w:rFonts w:ascii="仿宋_GB2312" w:eastAsia="仿宋_GB2312" w:hAnsi="宋体"/>
          <w:sz w:val="24"/>
        </w:rPr>
      </w:pPr>
      <w:r w:rsidRPr="006F3CDF">
        <w:rPr>
          <w:rFonts w:ascii="仿宋_GB2312" w:eastAsia="仿宋_GB2312" w:hAnsi="宋体" w:hint="eastAsia"/>
          <w:sz w:val="24"/>
        </w:rPr>
        <w:t>二、智慧监测云平台分项报价表</w:t>
      </w:r>
      <w:r w:rsidRPr="006F3CDF">
        <w:rPr>
          <w:rFonts w:ascii="仿宋_GB2312" w:eastAsia="仿宋_GB2312" w:hAnsi="宋体"/>
          <w:sz w:val="24"/>
        </w:rPr>
        <w:t>……</w:t>
      </w:r>
      <w:proofErr w:type="gramStart"/>
      <w:r w:rsidRPr="006F3CDF">
        <w:rPr>
          <w:rFonts w:ascii="仿宋_GB2312" w:eastAsia="仿宋_GB2312" w:hAnsi="宋体"/>
          <w:sz w:val="24"/>
        </w:rPr>
        <w:t>……………………………………</w:t>
      </w:r>
      <w:proofErr w:type="gramEnd"/>
      <w:r w:rsidRPr="006F3CDF">
        <w:rPr>
          <w:rFonts w:ascii="仿宋_GB2312" w:eastAsia="仿宋_GB2312" w:hAnsi="宋体" w:hint="eastAsia"/>
          <w:sz w:val="24"/>
        </w:rPr>
        <w:t>(     )</w:t>
      </w:r>
    </w:p>
    <w:p w:rsidR="001E4C93" w:rsidRPr="006F3CDF" w:rsidRDefault="00A718E7">
      <w:pPr>
        <w:snapToGrid w:val="0"/>
        <w:ind w:right="-22" w:firstLineChars="325" w:firstLine="780"/>
        <w:jc w:val="both"/>
        <w:rPr>
          <w:rFonts w:ascii="仿宋_GB2312" w:eastAsia="仿宋_GB2312" w:hAnsi="宋体"/>
          <w:sz w:val="24"/>
        </w:rPr>
      </w:pPr>
      <w:r w:rsidRPr="006F3CDF">
        <w:rPr>
          <w:rFonts w:ascii="仿宋_GB2312" w:eastAsia="仿宋_GB2312" w:hAnsi="宋体" w:hint="eastAsia"/>
          <w:sz w:val="24"/>
        </w:rPr>
        <w:t>三、供应商的资格声明</w:t>
      </w:r>
      <w:r w:rsidRPr="006F3CDF">
        <w:rPr>
          <w:rFonts w:ascii="仿宋_GB2312" w:eastAsia="仿宋_GB2312" w:hAnsi="宋体"/>
          <w:sz w:val="24"/>
        </w:rPr>
        <w:t>……</w:t>
      </w:r>
      <w:proofErr w:type="gramStart"/>
      <w:r w:rsidRPr="006F3CDF">
        <w:rPr>
          <w:rFonts w:ascii="仿宋_GB2312" w:eastAsia="仿宋_GB2312" w:hAnsi="宋体"/>
          <w:sz w:val="24"/>
        </w:rPr>
        <w:t>………………………………………………</w:t>
      </w:r>
      <w:proofErr w:type="gramEnd"/>
      <w:r w:rsidRPr="006F3CDF">
        <w:rPr>
          <w:rFonts w:ascii="仿宋_GB2312" w:eastAsia="仿宋_GB2312" w:hAnsi="宋体" w:hint="eastAsia"/>
          <w:sz w:val="24"/>
        </w:rPr>
        <w:t>(     )</w:t>
      </w:r>
    </w:p>
    <w:p w:rsidR="001E4C93" w:rsidRPr="006F3CDF" w:rsidRDefault="00A718E7">
      <w:pPr>
        <w:snapToGrid w:val="0"/>
        <w:ind w:right="-22"/>
        <w:rPr>
          <w:rFonts w:ascii="仿宋_GB2312" w:eastAsia="仿宋_GB2312" w:hAnsi="宋体"/>
          <w:sz w:val="24"/>
        </w:rPr>
      </w:pPr>
      <w:r w:rsidRPr="006F3CDF">
        <w:rPr>
          <w:rFonts w:ascii="仿宋_GB2312" w:eastAsia="仿宋_GB2312" w:hAnsi="宋体" w:hint="eastAsia"/>
          <w:sz w:val="24"/>
        </w:rPr>
        <w:t>四、 法定代表人身份证明及授权委托书</w:t>
      </w:r>
      <w:bookmarkStart w:id="16" w:name="OLE_LINK6"/>
      <w:r w:rsidRPr="006F3CDF">
        <w:rPr>
          <w:rFonts w:ascii="仿宋_GB2312" w:eastAsia="仿宋_GB2312" w:hAnsi="宋体"/>
          <w:sz w:val="24"/>
        </w:rPr>
        <w:t>……</w:t>
      </w:r>
      <w:proofErr w:type="gramStart"/>
      <w:r w:rsidRPr="006F3CDF">
        <w:rPr>
          <w:rFonts w:ascii="仿宋_GB2312" w:eastAsia="仿宋_GB2312" w:hAnsi="宋体"/>
          <w:sz w:val="24"/>
        </w:rPr>
        <w:t>……………………………</w:t>
      </w:r>
      <w:proofErr w:type="gramEnd"/>
      <w:r w:rsidRPr="006F3CDF">
        <w:rPr>
          <w:rFonts w:ascii="仿宋_GB2312" w:eastAsia="仿宋_GB2312" w:hAnsi="宋体" w:hint="eastAsia"/>
          <w:sz w:val="24"/>
        </w:rPr>
        <w:t>(     )</w:t>
      </w:r>
    </w:p>
    <w:bookmarkEnd w:id="16"/>
    <w:p w:rsidR="001E4C93" w:rsidRPr="006F3CDF" w:rsidRDefault="00A718E7">
      <w:pPr>
        <w:snapToGrid w:val="0"/>
        <w:ind w:right="-22"/>
        <w:rPr>
          <w:rFonts w:ascii="仿宋_GB2312" w:eastAsia="仿宋_GB2312" w:hAnsi="宋体"/>
          <w:sz w:val="24"/>
        </w:rPr>
      </w:pPr>
      <w:r w:rsidRPr="006F3CDF">
        <w:rPr>
          <w:rFonts w:ascii="仿宋_GB2312" w:eastAsia="仿宋_GB2312" w:hAnsi="宋体" w:hint="eastAsia"/>
          <w:sz w:val="24"/>
        </w:rPr>
        <w:t>（一）法定代表人身份证明书</w:t>
      </w:r>
      <w:r w:rsidRPr="006F3CDF">
        <w:rPr>
          <w:rFonts w:ascii="仿宋_GB2312" w:eastAsia="仿宋_GB2312" w:hAnsi="宋体"/>
          <w:sz w:val="24"/>
        </w:rPr>
        <w:t>……</w:t>
      </w:r>
      <w:proofErr w:type="gramStart"/>
      <w:r w:rsidRPr="006F3CDF">
        <w:rPr>
          <w:rFonts w:ascii="仿宋_GB2312" w:eastAsia="仿宋_GB2312" w:hAnsi="宋体"/>
          <w:sz w:val="24"/>
        </w:rPr>
        <w:t>…………………………………………</w:t>
      </w:r>
      <w:proofErr w:type="gramEnd"/>
      <w:r w:rsidRPr="006F3CDF">
        <w:rPr>
          <w:rFonts w:ascii="仿宋_GB2312" w:eastAsia="仿宋_GB2312" w:hAnsi="宋体" w:hint="eastAsia"/>
          <w:sz w:val="24"/>
        </w:rPr>
        <w:t>(     )</w:t>
      </w:r>
    </w:p>
    <w:p w:rsidR="001E4C93" w:rsidRPr="006F3CDF" w:rsidRDefault="00A718E7">
      <w:pPr>
        <w:snapToGrid w:val="0"/>
        <w:ind w:right="-22"/>
        <w:rPr>
          <w:rFonts w:ascii="仿宋_GB2312" w:eastAsia="仿宋_GB2312" w:hAnsi="宋体"/>
          <w:sz w:val="24"/>
        </w:rPr>
      </w:pPr>
      <w:r w:rsidRPr="006F3CDF">
        <w:rPr>
          <w:rFonts w:ascii="仿宋_GB2312" w:eastAsia="仿宋_GB2312" w:hAnsi="宋体" w:hint="eastAsia"/>
          <w:sz w:val="24"/>
        </w:rPr>
        <w:t>（二）授权委托书</w:t>
      </w:r>
      <w:r w:rsidRPr="006F3CDF">
        <w:rPr>
          <w:rFonts w:ascii="仿宋_GB2312" w:eastAsia="仿宋_GB2312" w:hAnsi="宋体"/>
          <w:sz w:val="24"/>
        </w:rPr>
        <w:t>……</w:t>
      </w:r>
      <w:proofErr w:type="gramStart"/>
      <w:r w:rsidRPr="006F3CDF">
        <w:rPr>
          <w:rFonts w:ascii="仿宋_GB2312" w:eastAsia="仿宋_GB2312" w:hAnsi="宋体"/>
          <w:sz w:val="24"/>
        </w:rPr>
        <w:t>………………………………………………………</w:t>
      </w:r>
      <w:proofErr w:type="gramEnd"/>
      <w:r w:rsidRPr="006F3CDF">
        <w:rPr>
          <w:rFonts w:ascii="仿宋_GB2312" w:eastAsia="仿宋_GB2312" w:hAnsi="宋体" w:hint="eastAsia"/>
          <w:sz w:val="24"/>
        </w:rPr>
        <w:t>(     )</w:t>
      </w:r>
    </w:p>
    <w:p w:rsidR="001E4C93" w:rsidRPr="006F3CDF" w:rsidRDefault="00A718E7">
      <w:pPr>
        <w:snapToGrid w:val="0"/>
        <w:ind w:right="-22" w:firstLineChars="325" w:firstLine="780"/>
        <w:jc w:val="both"/>
        <w:rPr>
          <w:rFonts w:ascii="仿宋_GB2312" w:eastAsia="仿宋_GB2312" w:hAnsi="宋体"/>
          <w:sz w:val="24"/>
        </w:rPr>
      </w:pPr>
      <w:r w:rsidRPr="006F3CDF">
        <w:rPr>
          <w:rFonts w:ascii="仿宋_GB2312" w:eastAsia="仿宋_GB2312" w:hAnsi="宋体" w:hint="eastAsia"/>
          <w:sz w:val="24"/>
        </w:rPr>
        <w:t>五、平台功能响应承诺书</w:t>
      </w:r>
      <w:r w:rsidRPr="006F3CDF">
        <w:rPr>
          <w:rFonts w:ascii="仿宋_GB2312" w:eastAsia="仿宋_GB2312" w:hAnsi="宋体"/>
          <w:sz w:val="24"/>
        </w:rPr>
        <w:t>……</w:t>
      </w:r>
      <w:proofErr w:type="gramStart"/>
      <w:r w:rsidRPr="006F3CDF">
        <w:rPr>
          <w:rFonts w:ascii="仿宋_GB2312" w:eastAsia="仿宋_GB2312" w:hAnsi="宋体"/>
          <w:sz w:val="24"/>
        </w:rPr>
        <w:t>……………………………………………</w:t>
      </w:r>
      <w:proofErr w:type="gramEnd"/>
      <w:r w:rsidRPr="006F3CDF">
        <w:rPr>
          <w:rFonts w:ascii="仿宋_GB2312" w:eastAsia="仿宋_GB2312" w:hAnsi="宋体" w:hint="eastAsia"/>
          <w:sz w:val="24"/>
        </w:rPr>
        <w:t>(     )</w:t>
      </w:r>
    </w:p>
    <w:p w:rsidR="001E4C93" w:rsidRPr="006F3CDF" w:rsidRDefault="00A718E7">
      <w:pPr>
        <w:snapToGrid w:val="0"/>
        <w:ind w:right="-22" w:firstLineChars="325" w:firstLine="780"/>
        <w:jc w:val="both"/>
        <w:rPr>
          <w:rFonts w:ascii="仿宋_GB2312" w:eastAsia="仿宋_GB2312" w:hAnsi="宋体"/>
          <w:sz w:val="24"/>
        </w:rPr>
      </w:pPr>
      <w:r w:rsidRPr="006F3CDF">
        <w:rPr>
          <w:rFonts w:ascii="仿宋_GB2312" w:eastAsia="仿宋_GB2312" w:hAnsi="宋体" w:hint="eastAsia"/>
          <w:sz w:val="24"/>
        </w:rPr>
        <w:t>六、资格证明材料</w:t>
      </w:r>
      <w:r w:rsidRPr="006F3CDF">
        <w:rPr>
          <w:rFonts w:ascii="仿宋_GB2312" w:eastAsia="仿宋_GB2312" w:hAnsi="宋体"/>
          <w:sz w:val="24"/>
        </w:rPr>
        <w:t>……</w:t>
      </w:r>
      <w:proofErr w:type="gramStart"/>
      <w:r w:rsidRPr="006F3CDF">
        <w:rPr>
          <w:rFonts w:ascii="仿宋_GB2312" w:eastAsia="仿宋_GB2312" w:hAnsi="宋体"/>
          <w:sz w:val="24"/>
        </w:rPr>
        <w:t>……</w:t>
      </w:r>
      <w:bookmarkStart w:id="17" w:name="OLE_LINK3"/>
      <w:r w:rsidRPr="006F3CDF">
        <w:rPr>
          <w:rFonts w:ascii="仿宋_GB2312" w:eastAsia="仿宋_GB2312" w:hAnsi="宋体"/>
          <w:sz w:val="24"/>
        </w:rPr>
        <w:t>………………………………………………</w:t>
      </w:r>
      <w:proofErr w:type="gramEnd"/>
      <w:r w:rsidRPr="006F3CDF">
        <w:rPr>
          <w:rFonts w:ascii="仿宋_GB2312" w:eastAsia="仿宋_GB2312" w:hAnsi="宋体" w:hint="eastAsia"/>
          <w:sz w:val="24"/>
        </w:rPr>
        <w:t>(     )</w:t>
      </w:r>
      <w:bookmarkEnd w:id="17"/>
    </w:p>
    <w:p w:rsidR="001E4C93" w:rsidRPr="006F3CDF" w:rsidRDefault="00A718E7">
      <w:pPr>
        <w:snapToGrid w:val="0"/>
        <w:ind w:right="-22" w:firstLineChars="325" w:firstLine="780"/>
        <w:jc w:val="both"/>
        <w:rPr>
          <w:rFonts w:ascii="仿宋_GB2312" w:eastAsia="仿宋_GB2312" w:hAnsi="宋体"/>
          <w:sz w:val="24"/>
        </w:rPr>
      </w:pPr>
      <w:r w:rsidRPr="006F3CDF">
        <w:rPr>
          <w:rFonts w:ascii="仿宋_GB2312" w:eastAsia="仿宋_GB2312" w:hAnsi="宋体" w:hint="eastAsia"/>
          <w:sz w:val="24"/>
        </w:rPr>
        <w:t>七、供应商提交的其它资料</w:t>
      </w:r>
      <w:r w:rsidRPr="006F3CDF">
        <w:rPr>
          <w:rFonts w:ascii="仿宋_GB2312" w:eastAsia="仿宋_GB2312" w:hAnsi="宋体"/>
          <w:sz w:val="24"/>
        </w:rPr>
        <w:t>……</w:t>
      </w:r>
      <w:bookmarkStart w:id="18" w:name="OLE_LINK8"/>
      <w:proofErr w:type="gramStart"/>
      <w:r w:rsidRPr="006F3CDF">
        <w:rPr>
          <w:rFonts w:ascii="仿宋_GB2312" w:eastAsia="仿宋_GB2312" w:hAnsi="宋体"/>
          <w:sz w:val="24"/>
        </w:rPr>
        <w:t>…………………………………………</w:t>
      </w:r>
      <w:proofErr w:type="gramEnd"/>
      <w:r w:rsidRPr="006F3CDF">
        <w:rPr>
          <w:rFonts w:ascii="仿宋_GB2312" w:eastAsia="仿宋_GB2312" w:hAnsi="宋体" w:hint="eastAsia"/>
          <w:sz w:val="24"/>
        </w:rPr>
        <w:t>(     )</w:t>
      </w:r>
      <w:bookmarkEnd w:id="18"/>
    </w:p>
    <w:p w:rsidR="001E4C93" w:rsidRPr="006F3CDF" w:rsidRDefault="001E4C93">
      <w:pPr>
        <w:snapToGrid w:val="0"/>
        <w:ind w:right="-22" w:firstLineChars="325" w:firstLine="780"/>
        <w:jc w:val="both"/>
        <w:rPr>
          <w:rFonts w:ascii="仿宋_GB2312" w:eastAsia="仿宋_GB2312" w:hAnsi="宋体"/>
          <w:sz w:val="24"/>
        </w:rPr>
      </w:pPr>
    </w:p>
    <w:p w:rsidR="001E4C93" w:rsidRPr="006F3CDF" w:rsidRDefault="001E4C93">
      <w:pPr>
        <w:snapToGrid w:val="0"/>
        <w:ind w:right="-22" w:firstLineChars="325" w:firstLine="780"/>
        <w:jc w:val="both"/>
        <w:rPr>
          <w:rFonts w:ascii="仿宋_GB2312" w:eastAsia="仿宋_GB2312" w:hAnsi="宋体"/>
          <w:sz w:val="24"/>
        </w:rPr>
      </w:pPr>
    </w:p>
    <w:p w:rsidR="001E4C93" w:rsidRPr="006F3CDF" w:rsidRDefault="001E4C93">
      <w:pPr>
        <w:snapToGrid w:val="0"/>
        <w:ind w:right="-22" w:firstLineChars="325" w:firstLine="780"/>
        <w:jc w:val="both"/>
        <w:rPr>
          <w:rFonts w:ascii="仿宋_GB2312" w:eastAsia="仿宋_GB2312" w:hAnsi="宋体"/>
          <w:sz w:val="24"/>
        </w:rPr>
      </w:pPr>
    </w:p>
    <w:p w:rsidR="001E4C93" w:rsidRPr="006F3CDF" w:rsidRDefault="001E4C93">
      <w:pPr>
        <w:rPr>
          <w:rFonts w:ascii="仿宋_GB2312" w:eastAsia="仿宋_GB2312"/>
          <w:b/>
          <w:sz w:val="28"/>
          <w:szCs w:val="28"/>
        </w:rPr>
      </w:pPr>
    </w:p>
    <w:p w:rsidR="001E4C93" w:rsidRPr="006F3CDF" w:rsidRDefault="001E4C93">
      <w:pPr>
        <w:rPr>
          <w:rFonts w:ascii="仿宋_GB2312" w:eastAsia="仿宋_GB2312"/>
          <w:b/>
          <w:sz w:val="28"/>
          <w:szCs w:val="28"/>
        </w:rPr>
      </w:pPr>
    </w:p>
    <w:p w:rsidR="001E4C93" w:rsidRPr="006F3CDF" w:rsidRDefault="00A718E7">
      <w:pPr>
        <w:rPr>
          <w:rFonts w:ascii="仿宋_GB2312" w:eastAsia="仿宋_GB2312"/>
          <w:sz w:val="24"/>
        </w:rPr>
      </w:pPr>
      <w:r w:rsidRPr="006F3CDF">
        <w:rPr>
          <w:rFonts w:ascii="仿宋_GB2312" w:eastAsia="仿宋_GB2312" w:hint="eastAsia"/>
          <w:sz w:val="24"/>
        </w:rPr>
        <w:br w:type="page"/>
      </w:r>
    </w:p>
    <w:p w:rsidR="001E4C93" w:rsidRPr="006F3CDF" w:rsidRDefault="00A718E7">
      <w:pPr>
        <w:pStyle w:val="aa"/>
        <w:spacing w:before="0" w:beforeAutospacing="0" w:after="0" w:afterAutospacing="0" w:line="375" w:lineRule="atLeast"/>
        <w:jc w:val="center"/>
        <w:rPr>
          <w:rFonts w:ascii="仿宋_GB2312" w:eastAsia="仿宋_GB2312"/>
          <w:b/>
          <w:sz w:val="36"/>
          <w:szCs w:val="36"/>
        </w:rPr>
      </w:pPr>
      <w:r w:rsidRPr="006F3CDF">
        <w:rPr>
          <w:rFonts w:ascii="仿宋_GB2312" w:eastAsia="仿宋_GB2312" w:hint="eastAsia"/>
          <w:b/>
          <w:sz w:val="36"/>
          <w:szCs w:val="36"/>
        </w:rPr>
        <w:lastRenderedPageBreak/>
        <w:t>一、询价供应商报价函</w:t>
      </w:r>
    </w:p>
    <w:p w:rsidR="001E4C93" w:rsidRPr="006F3CDF" w:rsidRDefault="00A718E7">
      <w:pPr>
        <w:pStyle w:val="aa"/>
        <w:spacing w:before="0" w:beforeAutospacing="0" w:after="0" w:afterAutospacing="0" w:line="375" w:lineRule="atLeast"/>
        <w:jc w:val="both"/>
        <w:rPr>
          <w:bCs/>
          <w:sz w:val="21"/>
          <w:szCs w:val="21"/>
        </w:rPr>
      </w:pPr>
      <w:r w:rsidRPr="006F3CDF">
        <w:rPr>
          <w:rFonts w:hint="eastAsia"/>
          <w:bCs/>
          <w:sz w:val="21"/>
          <w:szCs w:val="21"/>
        </w:rPr>
        <w:t xml:space="preserve">致：四川省交通勘察设计研究院有限公司   </w:t>
      </w:r>
    </w:p>
    <w:p w:rsidR="001E4C93" w:rsidRPr="006F3CDF" w:rsidRDefault="001E4C93">
      <w:pPr>
        <w:pStyle w:val="aa"/>
        <w:spacing w:before="0" w:beforeAutospacing="0" w:after="0" w:afterAutospacing="0" w:line="375" w:lineRule="atLeast"/>
        <w:jc w:val="both"/>
        <w:rPr>
          <w:bCs/>
          <w:sz w:val="21"/>
          <w:szCs w:val="21"/>
        </w:rPr>
      </w:pP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一、根据贵方</w:t>
      </w:r>
      <w:r w:rsidRPr="006F3CDF">
        <w:rPr>
          <w:rStyle w:val="ac"/>
          <w:rFonts w:hint="eastAsia"/>
          <w:b w:val="0"/>
          <w:bCs w:val="0"/>
          <w:sz w:val="21"/>
          <w:szCs w:val="21"/>
          <w:u w:val="single"/>
        </w:rPr>
        <w:t>四川省交通勘察设计研究院有限公司</w:t>
      </w:r>
      <w:r w:rsidRPr="006F3CDF">
        <w:rPr>
          <w:rFonts w:hint="eastAsia"/>
          <w:sz w:val="21"/>
          <w:szCs w:val="21"/>
          <w:u w:val="single"/>
        </w:rPr>
        <w:t>智慧监测云平台系统项目</w:t>
      </w:r>
      <w:r w:rsidRPr="006F3CDF">
        <w:rPr>
          <w:rFonts w:hint="eastAsia"/>
          <w:bCs/>
          <w:sz w:val="21"/>
          <w:szCs w:val="21"/>
        </w:rPr>
        <w:t>的询价公告，本签字代表</w:t>
      </w:r>
      <w:r w:rsidRPr="006F3CDF">
        <w:rPr>
          <w:rFonts w:hint="eastAsia"/>
          <w:bCs/>
          <w:sz w:val="21"/>
          <w:szCs w:val="21"/>
          <w:u w:val="single"/>
        </w:rPr>
        <w:t xml:space="preserve">      （全名、职务）</w:t>
      </w:r>
      <w:r w:rsidRPr="006F3CDF">
        <w:rPr>
          <w:rFonts w:hint="eastAsia"/>
          <w:bCs/>
          <w:sz w:val="21"/>
          <w:szCs w:val="21"/>
        </w:rPr>
        <w:t>正式授权并代表供应商</w:t>
      </w:r>
      <w:r w:rsidRPr="006F3CDF">
        <w:rPr>
          <w:rFonts w:hint="eastAsia"/>
          <w:bCs/>
          <w:sz w:val="21"/>
          <w:szCs w:val="21"/>
          <w:u w:val="single"/>
        </w:rPr>
        <w:t xml:space="preserve">                   （供应商名称）</w:t>
      </w:r>
      <w:r w:rsidRPr="006F3CDF">
        <w:rPr>
          <w:rFonts w:hint="eastAsia"/>
          <w:bCs/>
          <w:sz w:val="21"/>
          <w:szCs w:val="21"/>
        </w:rPr>
        <w:t>提交报价文件正本一份和副本两份。</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二、我方愿意按照询价公告规定的各项要求，向采购人提供本项目第</w:t>
      </w:r>
      <w:r w:rsidRPr="006F3CDF">
        <w:rPr>
          <w:rFonts w:hint="eastAsia"/>
          <w:bCs/>
          <w:sz w:val="21"/>
          <w:szCs w:val="21"/>
          <w:u w:val="single"/>
        </w:rPr>
        <w:t xml:space="preserve">   </w:t>
      </w:r>
      <w:proofErr w:type="gramStart"/>
      <w:r w:rsidRPr="006F3CDF">
        <w:rPr>
          <w:rFonts w:hint="eastAsia"/>
          <w:bCs/>
          <w:sz w:val="21"/>
          <w:szCs w:val="21"/>
        </w:rPr>
        <w:t>合同包需的</w:t>
      </w:r>
      <w:proofErr w:type="gramEnd"/>
      <w:r w:rsidRPr="006F3CDF">
        <w:rPr>
          <w:rFonts w:hint="eastAsia"/>
          <w:bCs/>
          <w:sz w:val="21"/>
          <w:szCs w:val="21"/>
        </w:rPr>
        <w:t>货物与服务，总报价为人民币</w:t>
      </w:r>
      <w:r w:rsidRPr="006F3CDF">
        <w:rPr>
          <w:rFonts w:hint="eastAsia"/>
          <w:bCs/>
          <w:sz w:val="21"/>
          <w:szCs w:val="21"/>
          <w:u w:val="single"/>
        </w:rPr>
        <w:t xml:space="preserve">         </w:t>
      </w:r>
      <w:r w:rsidRPr="006F3CDF">
        <w:rPr>
          <w:rFonts w:hint="eastAsia"/>
          <w:bCs/>
          <w:sz w:val="21"/>
          <w:szCs w:val="21"/>
        </w:rPr>
        <w:t>元（大写：</w:t>
      </w:r>
      <w:r w:rsidRPr="006F3CDF">
        <w:rPr>
          <w:rFonts w:hint="eastAsia"/>
          <w:bCs/>
          <w:sz w:val="21"/>
          <w:szCs w:val="21"/>
          <w:u w:val="single"/>
        </w:rPr>
        <w:t xml:space="preserve">        </w:t>
      </w:r>
      <w:r w:rsidRPr="006F3CDF">
        <w:rPr>
          <w:rFonts w:hint="eastAsia"/>
          <w:bCs/>
          <w:sz w:val="21"/>
          <w:szCs w:val="21"/>
        </w:rPr>
        <w:t>）。各分项报价见智慧监测云平台分项报价表。</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三、工期：</w:t>
      </w:r>
      <w:bookmarkStart w:id="19" w:name="OLE_LINK5"/>
      <w:r w:rsidRPr="006F3CDF">
        <w:rPr>
          <w:rFonts w:hint="eastAsia"/>
          <w:bCs/>
          <w:sz w:val="21"/>
          <w:szCs w:val="21"/>
          <w:u w:val="single"/>
        </w:rPr>
        <w:t xml:space="preserve">                </w:t>
      </w:r>
      <w:r w:rsidRPr="006F3CDF">
        <w:rPr>
          <w:rFonts w:hint="eastAsia"/>
          <w:bCs/>
          <w:sz w:val="21"/>
          <w:szCs w:val="21"/>
        </w:rPr>
        <w:t>。</w:t>
      </w:r>
      <w:bookmarkEnd w:id="19"/>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四、供货地点</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五、供应商提供的优惠条件及其他服务：</w:t>
      </w:r>
      <w:r w:rsidRPr="006F3CDF">
        <w:rPr>
          <w:rFonts w:hint="eastAsia"/>
          <w:bCs/>
          <w:sz w:val="21"/>
          <w:szCs w:val="21"/>
          <w:u w:val="single"/>
        </w:rPr>
        <w:t xml:space="preserve">                                    </w:t>
      </w:r>
      <w:r w:rsidRPr="006F3CDF">
        <w:rPr>
          <w:rFonts w:hint="eastAsia"/>
          <w:bCs/>
          <w:sz w:val="21"/>
          <w:szCs w:val="21"/>
        </w:rPr>
        <w:t>。</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六、据此函，签字代表宣布同意如下：</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1.供应商已详细审查全部询价文件，包括修改文件（如有的话）和有关附件，将自行承担因对全部询价文件理解不正确或误解而产生的相应后果。</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2.供应商保证遵守询价文件的全部规定，供应商所提交的材料中所含的信息均为真实、准确、完整，且不具有任何误导性。</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3.我公司已知悉询价函所列要求，将严格按照询价</w:t>
      </w:r>
      <w:proofErr w:type="gramStart"/>
      <w:r w:rsidRPr="006F3CDF">
        <w:rPr>
          <w:rFonts w:hint="eastAsia"/>
          <w:bCs/>
          <w:sz w:val="21"/>
          <w:szCs w:val="21"/>
        </w:rPr>
        <w:t>函要求</w:t>
      </w:r>
      <w:proofErr w:type="gramEnd"/>
      <w:r w:rsidRPr="006F3CDF">
        <w:rPr>
          <w:rFonts w:hint="eastAsia"/>
          <w:bCs/>
          <w:sz w:val="21"/>
          <w:szCs w:val="21"/>
        </w:rPr>
        <w:t>执行。</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4.我公司已知悉询价函及附件中所列明的违约的责任，若有违约情况，我公司自愿承担相应责任。</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5.我方承诺本报价文件自询价截止日起有效期90个日历天。</w:t>
      </w:r>
    </w:p>
    <w:p w:rsidR="001E4C93" w:rsidRPr="006F3CDF" w:rsidRDefault="00A718E7">
      <w:pPr>
        <w:pStyle w:val="aa"/>
        <w:spacing w:before="0" w:beforeAutospacing="0" w:after="0" w:afterAutospacing="0" w:line="375" w:lineRule="atLeast"/>
        <w:ind w:firstLineChars="200" w:firstLine="420"/>
        <w:jc w:val="both"/>
        <w:rPr>
          <w:bCs/>
          <w:sz w:val="21"/>
          <w:szCs w:val="21"/>
        </w:rPr>
      </w:pPr>
      <w:r w:rsidRPr="006F3CDF">
        <w:rPr>
          <w:rFonts w:hint="eastAsia"/>
          <w:bCs/>
          <w:sz w:val="21"/>
          <w:szCs w:val="21"/>
        </w:rPr>
        <w:t>6.联系人：</w:t>
      </w:r>
      <w:r w:rsidRPr="006F3CDF">
        <w:rPr>
          <w:rFonts w:hint="eastAsia"/>
          <w:bCs/>
          <w:sz w:val="21"/>
          <w:szCs w:val="21"/>
          <w:u w:val="single"/>
        </w:rPr>
        <w:tab/>
        <w:t xml:space="preserve">        </w:t>
      </w:r>
      <w:r w:rsidRPr="006F3CDF">
        <w:rPr>
          <w:rFonts w:hint="eastAsia"/>
          <w:bCs/>
          <w:sz w:val="21"/>
          <w:szCs w:val="21"/>
        </w:rPr>
        <w:t xml:space="preserve"> 电话：</w:t>
      </w:r>
      <w:r w:rsidRPr="006F3CDF">
        <w:rPr>
          <w:rFonts w:hint="eastAsia"/>
          <w:bCs/>
          <w:sz w:val="21"/>
          <w:szCs w:val="21"/>
          <w:u w:val="single"/>
        </w:rPr>
        <w:t xml:space="preserve">                   </w:t>
      </w:r>
      <w:r w:rsidRPr="006F3CDF">
        <w:rPr>
          <w:rFonts w:hint="eastAsia"/>
          <w:bCs/>
          <w:sz w:val="21"/>
          <w:szCs w:val="21"/>
        </w:rPr>
        <w:t>。</w:t>
      </w:r>
    </w:p>
    <w:p w:rsidR="001E4C93" w:rsidRPr="006F3CDF" w:rsidRDefault="001E4C93">
      <w:pPr>
        <w:pStyle w:val="aa"/>
        <w:spacing w:before="0" w:beforeAutospacing="0" w:after="0" w:afterAutospacing="0" w:line="375" w:lineRule="atLeast"/>
        <w:jc w:val="both"/>
        <w:rPr>
          <w:bCs/>
          <w:sz w:val="21"/>
          <w:szCs w:val="21"/>
        </w:rPr>
      </w:pPr>
    </w:p>
    <w:p w:rsidR="001E4C93" w:rsidRPr="006F3CDF" w:rsidRDefault="001E4C93">
      <w:pPr>
        <w:pStyle w:val="aa"/>
        <w:spacing w:before="0" w:beforeAutospacing="0" w:after="0" w:afterAutospacing="0" w:line="375" w:lineRule="atLeast"/>
        <w:jc w:val="both"/>
        <w:rPr>
          <w:bCs/>
          <w:sz w:val="21"/>
          <w:szCs w:val="21"/>
        </w:rPr>
      </w:pPr>
    </w:p>
    <w:p w:rsidR="001E4C93" w:rsidRPr="006F3CDF" w:rsidRDefault="00A718E7">
      <w:pPr>
        <w:pStyle w:val="aa"/>
        <w:spacing w:before="0" w:beforeAutospacing="0" w:after="0" w:afterAutospacing="0" w:line="375" w:lineRule="atLeast"/>
        <w:jc w:val="right"/>
        <w:rPr>
          <w:bCs/>
          <w:sz w:val="21"/>
          <w:szCs w:val="21"/>
        </w:rPr>
      </w:pPr>
      <w:r w:rsidRPr="006F3CDF">
        <w:rPr>
          <w:rFonts w:hint="eastAsia"/>
          <w:bCs/>
          <w:sz w:val="21"/>
          <w:szCs w:val="21"/>
        </w:rPr>
        <w:t xml:space="preserve">                              供应商名称：</w:t>
      </w:r>
      <w:bookmarkStart w:id="20" w:name="OLE_LINK10"/>
      <w:r w:rsidRPr="006F3CDF">
        <w:rPr>
          <w:rFonts w:hint="eastAsia"/>
          <w:bCs/>
          <w:sz w:val="21"/>
          <w:szCs w:val="21"/>
          <w:u w:val="single"/>
        </w:rPr>
        <w:t xml:space="preserve">             </w:t>
      </w:r>
      <w:bookmarkEnd w:id="20"/>
      <w:r w:rsidRPr="006F3CDF">
        <w:rPr>
          <w:rFonts w:hint="eastAsia"/>
          <w:bCs/>
          <w:sz w:val="21"/>
          <w:szCs w:val="21"/>
          <w:u w:val="single"/>
        </w:rPr>
        <w:t xml:space="preserve">   (盖章)</w:t>
      </w:r>
      <w:r w:rsidRPr="006F3CDF">
        <w:rPr>
          <w:rFonts w:hint="eastAsia"/>
          <w:bCs/>
          <w:sz w:val="21"/>
          <w:szCs w:val="21"/>
        </w:rPr>
        <w:t xml:space="preserve"> </w:t>
      </w:r>
    </w:p>
    <w:p w:rsidR="001E4C93" w:rsidRPr="006F3CDF" w:rsidRDefault="00A718E7">
      <w:pPr>
        <w:pStyle w:val="aa"/>
        <w:wordWrap w:val="0"/>
        <w:spacing w:before="0" w:beforeAutospacing="0" w:after="0" w:afterAutospacing="0" w:line="375" w:lineRule="atLeast"/>
        <w:jc w:val="right"/>
        <w:rPr>
          <w:bCs/>
          <w:sz w:val="21"/>
          <w:szCs w:val="21"/>
        </w:rPr>
      </w:pPr>
      <w:r w:rsidRPr="006F3CDF">
        <w:rPr>
          <w:rFonts w:hint="eastAsia"/>
          <w:bCs/>
          <w:sz w:val="21"/>
          <w:szCs w:val="21"/>
        </w:rPr>
        <w:t xml:space="preserve"> </w:t>
      </w:r>
      <w:r w:rsidR="003C4CEC">
        <w:rPr>
          <w:rFonts w:hint="eastAsia"/>
          <w:bCs/>
          <w:sz w:val="21"/>
          <w:szCs w:val="21"/>
        </w:rPr>
        <w:t xml:space="preserve">    </w:t>
      </w:r>
      <w:r w:rsidRPr="006F3CDF">
        <w:rPr>
          <w:rFonts w:hint="eastAsia"/>
          <w:bCs/>
          <w:sz w:val="21"/>
          <w:szCs w:val="21"/>
        </w:rPr>
        <w:t>供应商地址：</w:t>
      </w:r>
      <w:r w:rsidRPr="006F3CDF">
        <w:rPr>
          <w:rFonts w:hint="eastAsia"/>
          <w:bCs/>
          <w:sz w:val="21"/>
          <w:szCs w:val="21"/>
          <w:u w:val="single"/>
        </w:rPr>
        <w:t xml:space="preserve">                    </w:t>
      </w:r>
      <w:r w:rsidRPr="006F3CDF">
        <w:rPr>
          <w:rFonts w:hint="eastAsia"/>
          <w:bCs/>
          <w:sz w:val="21"/>
          <w:szCs w:val="21"/>
        </w:rPr>
        <w:t xml:space="preserve">   </w:t>
      </w:r>
    </w:p>
    <w:p w:rsidR="001E4C93" w:rsidRPr="006F3CDF" w:rsidRDefault="00A718E7">
      <w:pPr>
        <w:pStyle w:val="aa"/>
        <w:spacing w:before="0" w:beforeAutospacing="0" w:after="0" w:afterAutospacing="0" w:line="375" w:lineRule="atLeast"/>
        <w:jc w:val="right"/>
        <w:rPr>
          <w:bCs/>
          <w:sz w:val="21"/>
          <w:szCs w:val="21"/>
        </w:rPr>
      </w:pPr>
      <w:r w:rsidRPr="006F3CDF">
        <w:rPr>
          <w:rFonts w:hint="eastAsia"/>
          <w:kern w:val="2"/>
          <w:sz w:val="21"/>
          <w:szCs w:val="21"/>
        </w:rPr>
        <w:t>供应商法人或授权代表</w:t>
      </w:r>
      <w:r w:rsidRPr="006F3CDF">
        <w:rPr>
          <w:rFonts w:hint="eastAsia"/>
          <w:bCs/>
          <w:sz w:val="21"/>
          <w:szCs w:val="21"/>
        </w:rPr>
        <w:t>：</w:t>
      </w:r>
      <w:r w:rsidRPr="006F3CDF">
        <w:rPr>
          <w:rFonts w:hint="eastAsia"/>
          <w:bCs/>
          <w:sz w:val="21"/>
          <w:szCs w:val="21"/>
          <w:u w:val="single"/>
        </w:rPr>
        <w:t xml:space="preserve">               (签字)</w:t>
      </w:r>
    </w:p>
    <w:p w:rsidR="001E4C93" w:rsidRPr="006F3CDF" w:rsidRDefault="00A718E7">
      <w:pPr>
        <w:pStyle w:val="aa"/>
        <w:spacing w:before="0" w:beforeAutospacing="0" w:after="0" w:afterAutospacing="0" w:line="375" w:lineRule="atLeast"/>
        <w:jc w:val="right"/>
        <w:rPr>
          <w:bCs/>
          <w:sz w:val="21"/>
          <w:szCs w:val="21"/>
        </w:rPr>
      </w:pPr>
      <w:r w:rsidRPr="006F3CDF">
        <w:rPr>
          <w:rFonts w:hint="eastAsia"/>
          <w:bCs/>
          <w:sz w:val="21"/>
          <w:szCs w:val="21"/>
        </w:rPr>
        <w:t xml:space="preserve">    年    月    日</w:t>
      </w:r>
    </w:p>
    <w:p w:rsidR="001E4C93" w:rsidRPr="006F3CDF" w:rsidRDefault="001E4C93">
      <w:pPr>
        <w:ind w:left="0" w:firstLine="0"/>
        <w:jc w:val="both"/>
        <w:sectPr w:rsidR="001E4C93" w:rsidRPr="006F3CDF">
          <w:footerReference w:type="default" r:id="rId11"/>
          <w:pgSz w:w="11906" w:h="16838"/>
          <w:pgMar w:top="1418" w:right="1418" w:bottom="1418" w:left="1418" w:header="851" w:footer="992" w:gutter="0"/>
          <w:pgNumType w:fmt="numberInDash"/>
          <w:cols w:space="425"/>
          <w:docGrid w:type="lines" w:linePitch="312"/>
        </w:sectPr>
      </w:pPr>
    </w:p>
    <w:p w:rsidR="001E4C93" w:rsidRPr="006F3CDF" w:rsidRDefault="00A718E7">
      <w:pPr>
        <w:pStyle w:val="aa"/>
        <w:spacing w:before="0" w:beforeAutospacing="0" w:after="0" w:afterAutospacing="0" w:line="375" w:lineRule="atLeast"/>
        <w:jc w:val="center"/>
        <w:rPr>
          <w:rFonts w:ascii="仿宋_GB2312" w:eastAsia="仿宋_GB2312"/>
          <w:b/>
          <w:sz w:val="36"/>
          <w:szCs w:val="36"/>
        </w:rPr>
      </w:pPr>
      <w:bookmarkStart w:id="21" w:name="OLE_LINK4"/>
      <w:r w:rsidRPr="006F3CDF">
        <w:rPr>
          <w:rFonts w:ascii="仿宋_GB2312" w:eastAsia="仿宋_GB2312" w:hint="eastAsia"/>
          <w:b/>
          <w:sz w:val="36"/>
          <w:szCs w:val="36"/>
        </w:rPr>
        <w:lastRenderedPageBreak/>
        <w:t>二、智慧监测云平台分项报价表</w:t>
      </w:r>
    </w:p>
    <w:bookmarkEnd w:id="21"/>
    <w:p w:rsidR="001E4C93" w:rsidRPr="006F3CDF" w:rsidRDefault="00A718E7">
      <w:pPr>
        <w:pStyle w:val="a7"/>
        <w:tabs>
          <w:tab w:val="left" w:pos="8360"/>
        </w:tabs>
        <w:ind w:left="0" w:firstLine="0"/>
        <w:jc w:val="both"/>
        <w:rPr>
          <w:rFonts w:hAnsi="宋体"/>
          <w:b/>
          <w:sz w:val="24"/>
          <w:szCs w:val="24"/>
        </w:rPr>
      </w:pPr>
      <w:r w:rsidRPr="006F3CDF">
        <w:rPr>
          <w:rFonts w:hAnsi="宋体" w:hint="eastAsia"/>
          <w:b/>
          <w:sz w:val="24"/>
          <w:szCs w:val="24"/>
        </w:rPr>
        <w:t>供应商：</w:t>
      </w:r>
      <w:r w:rsidRPr="006F3CDF">
        <w:rPr>
          <w:rFonts w:hAnsi="宋体" w:hint="eastAsia"/>
          <w:b/>
          <w:sz w:val="24"/>
          <w:szCs w:val="24"/>
          <w:u w:val="single"/>
        </w:rPr>
        <w:t xml:space="preserve">                                               </w:t>
      </w:r>
      <w:r w:rsidRPr="006F3CDF">
        <w:rPr>
          <w:rFonts w:hAnsi="宋体" w:hint="eastAsia"/>
          <w:b/>
          <w:sz w:val="24"/>
          <w:szCs w:val="24"/>
        </w:rPr>
        <w:t xml:space="preserve"> （盖章）                           单位：人民币/元</w:t>
      </w:r>
    </w:p>
    <w:tbl>
      <w:tblPr>
        <w:tblW w:w="49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2360"/>
        <w:gridCol w:w="5101"/>
        <w:gridCol w:w="1019"/>
        <w:gridCol w:w="1019"/>
        <w:gridCol w:w="1026"/>
        <w:gridCol w:w="1018"/>
        <w:gridCol w:w="1313"/>
      </w:tblGrid>
      <w:tr w:rsidR="006F3CDF" w:rsidRPr="006F3CDF">
        <w:trPr>
          <w:trHeight w:val="436"/>
        </w:trPr>
        <w:tc>
          <w:tcPr>
            <w:tcW w:w="465" w:type="pct"/>
            <w:vAlign w:val="center"/>
          </w:tcPr>
          <w:p w:rsidR="001E4C93" w:rsidRPr="006F3CDF" w:rsidRDefault="00A718E7">
            <w:pPr>
              <w:widowControl/>
              <w:adjustRightInd w:val="0"/>
              <w:snapToGrid w:val="0"/>
              <w:spacing w:before="0" w:after="0"/>
              <w:ind w:left="0" w:right="0" w:firstLine="0"/>
              <w:rPr>
                <w:rFonts w:ascii="宋体" w:hAnsi="宋体" w:cs="宋体"/>
                <w:b/>
                <w:bCs/>
                <w:kern w:val="0"/>
                <w:sz w:val="21"/>
                <w:szCs w:val="21"/>
              </w:rPr>
            </w:pPr>
            <w:r w:rsidRPr="006F3CDF">
              <w:rPr>
                <w:rFonts w:ascii="宋体" w:hAnsi="宋体" w:cs="宋体" w:hint="eastAsia"/>
                <w:b/>
                <w:bCs/>
                <w:kern w:val="0"/>
                <w:sz w:val="21"/>
                <w:szCs w:val="21"/>
              </w:rPr>
              <w:t>序号</w:t>
            </w:r>
          </w:p>
        </w:tc>
        <w:tc>
          <w:tcPr>
            <w:tcW w:w="832" w:type="pct"/>
            <w:vAlign w:val="center"/>
          </w:tcPr>
          <w:p w:rsidR="001E4C93" w:rsidRPr="006F3CDF" w:rsidRDefault="00A718E7">
            <w:pPr>
              <w:widowControl/>
              <w:adjustRightInd w:val="0"/>
              <w:snapToGrid w:val="0"/>
              <w:spacing w:before="0" w:after="0"/>
              <w:ind w:left="0" w:right="0" w:firstLine="0"/>
              <w:rPr>
                <w:rFonts w:ascii="宋体" w:hAnsi="宋体" w:cs="宋体"/>
                <w:b/>
                <w:bCs/>
                <w:kern w:val="0"/>
                <w:sz w:val="21"/>
                <w:szCs w:val="21"/>
              </w:rPr>
            </w:pPr>
            <w:r w:rsidRPr="006F3CDF">
              <w:rPr>
                <w:rFonts w:ascii="宋体" w:hAnsi="宋体" w:cs="宋体" w:hint="eastAsia"/>
                <w:b/>
                <w:bCs/>
                <w:kern w:val="0"/>
                <w:sz w:val="21"/>
                <w:szCs w:val="21"/>
              </w:rPr>
              <w:t>名称</w:t>
            </w:r>
          </w:p>
        </w:tc>
        <w:tc>
          <w:tcPr>
            <w:tcW w:w="1798" w:type="pct"/>
            <w:vAlign w:val="center"/>
          </w:tcPr>
          <w:p w:rsidR="001E4C93" w:rsidRPr="006F3CDF" w:rsidRDefault="00A718E7">
            <w:pPr>
              <w:widowControl/>
              <w:adjustRightInd w:val="0"/>
              <w:snapToGrid w:val="0"/>
              <w:spacing w:before="0" w:after="0"/>
              <w:ind w:left="0" w:right="0" w:firstLine="0"/>
              <w:rPr>
                <w:rFonts w:ascii="宋体" w:hAnsi="宋体" w:cs="宋体"/>
                <w:b/>
                <w:bCs/>
                <w:kern w:val="0"/>
                <w:sz w:val="21"/>
                <w:szCs w:val="21"/>
              </w:rPr>
            </w:pPr>
            <w:r w:rsidRPr="006F3CDF">
              <w:rPr>
                <w:rFonts w:ascii="宋体" w:hAnsi="宋体" w:cs="宋体" w:hint="eastAsia"/>
                <w:b/>
                <w:bCs/>
                <w:kern w:val="0"/>
                <w:sz w:val="21"/>
                <w:szCs w:val="21"/>
              </w:rPr>
              <w:t>说明</w:t>
            </w:r>
          </w:p>
        </w:tc>
        <w:tc>
          <w:tcPr>
            <w:tcW w:w="359" w:type="pct"/>
            <w:vAlign w:val="center"/>
          </w:tcPr>
          <w:p w:rsidR="001E4C93" w:rsidRPr="006F3CDF" w:rsidRDefault="00A718E7">
            <w:pPr>
              <w:adjustRightInd w:val="0"/>
              <w:snapToGrid w:val="0"/>
              <w:spacing w:before="0" w:after="0"/>
              <w:ind w:left="0" w:right="0" w:firstLine="0"/>
              <w:rPr>
                <w:rFonts w:ascii="宋体" w:hAnsi="宋体" w:cs="宋体"/>
                <w:b/>
                <w:bCs/>
                <w:kern w:val="0"/>
                <w:sz w:val="21"/>
                <w:szCs w:val="21"/>
              </w:rPr>
            </w:pPr>
            <w:r w:rsidRPr="006F3CDF">
              <w:rPr>
                <w:rFonts w:ascii="宋体" w:hAnsi="宋体" w:cs="宋体" w:hint="eastAsia"/>
                <w:b/>
                <w:bCs/>
                <w:kern w:val="0"/>
                <w:sz w:val="21"/>
                <w:szCs w:val="21"/>
              </w:rPr>
              <w:t>单位</w:t>
            </w:r>
          </w:p>
        </w:tc>
        <w:tc>
          <w:tcPr>
            <w:tcW w:w="359" w:type="pct"/>
            <w:vAlign w:val="center"/>
          </w:tcPr>
          <w:p w:rsidR="001E4C93" w:rsidRPr="006F3CDF" w:rsidRDefault="00A718E7">
            <w:pPr>
              <w:widowControl/>
              <w:adjustRightInd w:val="0"/>
              <w:snapToGrid w:val="0"/>
              <w:spacing w:before="0" w:after="0"/>
              <w:ind w:left="0" w:right="0" w:firstLine="0"/>
              <w:rPr>
                <w:rFonts w:ascii="宋体" w:hAnsi="宋体" w:cs="宋体"/>
                <w:b/>
                <w:bCs/>
                <w:kern w:val="0"/>
                <w:sz w:val="21"/>
                <w:szCs w:val="21"/>
              </w:rPr>
            </w:pPr>
            <w:r w:rsidRPr="006F3CDF">
              <w:rPr>
                <w:rFonts w:ascii="宋体" w:hAnsi="宋体" w:cs="宋体" w:hint="eastAsia"/>
                <w:b/>
                <w:bCs/>
                <w:kern w:val="0"/>
                <w:sz w:val="21"/>
                <w:szCs w:val="21"/>
              </w:rPr>
              <w:t>数量</w:t>
            </w:r>
          </w:p>
        </w:tc>
        <w:tc>
          <w:tcPr>
            <w:tcW w:w="362" w:type="pct"/>
            <w:vAlign w:val="center"/>
          </w:tcPr>
          <w:p w:rsidR="001E4C93" w:rsidRPr="006F3CDF" w:rsidRDefault="00A718E7">
            <w:pPr>
              <w:widowControl/>
              <w:adjustRightInd w:val="0"/>
              <w:snapToGrid w:val="0"/>
              <w:spacing w:before="0" w:after="0"/>
              <w:ind w:left="0" w:right="0" w:firstLine="0"/>
              <w:rPr>
                <w:rFonts w:ascii="宋体" w:hAnsi="宋体" w:cs="宋体"/>
                <w:b/>
                <w:bCs/>
                <w:kern w:val="0"/>
                <w:sz w:val="21"/>
                <w:szCs w:val="21"/>
              </w:rPr>
            </w:pPr>
            <w:r w:rsidRPr="006F3CDF">
              <w:rPr>
                <w:rFonts w:ascii="宋体" w:hAnsi="宋体" w:cs="宋体" w:hint="eastAsia"/>
                <w:b/>
                <w:bCs/>
                <w:kern w:val="0"/>
                <w:sz w:val="21"/>
                <w:szCs w:val="21"/>
              </w:rPr>
              <w:t>单价</w:t>
            </w:r>
          </w:p>
        </w:tc>
        <w:tc>
          <w:tcPr>
            <w:tcW w:w="359" w:type="pct"/>
            <w:vAlign w:val="center"/>
          </w:tcPr>
          <w:p w:rsidR="001E4C93" w:rsidRPr="006F3CDF" w:rsidRDefault="00A718E7">
            <w:pPr>
              <w:widowControl/>
              <w:adjustRightInd w:val="0"/>
              <w:snapToGrid w:val="0"/>
              <w:spacing w:before="0" w:after="0"/>
              <w:ind w:left="0" w:right="0" w:firstLine="0"/>
              <w:rPr>
                <w:rFonts w:ascii="宋体" w:hAnsi="宋体" w:cs="宋体"/>
                <w:b/>
                <w:bCs/>
                <w:kern w:val="0"/>
                <w:sz w:val="21"/>
                <w:szCs w:val="21"/>
              </w:rPr>
            </w:pPr>
            <w:r w:rsidRPr="006F3CDF">
              <w:rPr>
                <w:rFonts w:ascii="宋体" w:hAnsi="宋体" w:cs="宋体" w:hint="eastAsia"/>
                <w:b/>
                <w:bCs/>
                <w:kern w:val="0"/>
                <w:sz w:val="21"/>
                <w:szCs w:val="21"/>
              </w:rPr>
              <w:t>合价</w:t>
            </w:r>
          </w:p>
        </w:tc>
        <w:tc>
          <w:tcPr>
            <w:tcW w:w="463" w:type="pct"/>
            <w:vAlign w:val="center"/>
          </w:tcPr>
          <w:p w:rsidR="001E4C93" w:rsidRPr="006F3CDF" w:rsidRDefault="00A718E7">
            <w:pPr>
              <w:widowControl/>
              <w:adjustRightInd w:val="0"/>
              <w:snapToGrid w:val="0"/>
              <w:spacing w:before="0" w:after="0"/>
              <w:ind w:left="0" w:right="0" w:firstLine="0"/>
              <w:rPr>
                <w:rFonts w:ascii="宋体" w:hAnsi="宋体" w:cs="宋体"/>
                <w:b/>
                <w:bCs/>
                <w:kern w:val="0"/>
                <w:sz w:val="21"/>
                <w:szCs w:val="21"/>
              </w:rPr>
            </w:pPr>
            <w:r w:rsidRPr="006F3CDF">
              <w:rPr>
                <w:rFonts w:ascii="宋体" w:hAnsi="宋体" w:cs="宋体" w:hint="eastAsia"/>
                <w:b/>
                <w:bCs/>
                <w:kern w:val="0"/>
                <w:sz w:val="21"/>
                <w:szCs w:val="21"/>
              </w:rPr>
              <w:t>备注</w:t>
            </w:r>
          </w:p>
        </w:tc>
      </w:tr>
      <w:tr w:rsidR="006F3CDF" w:rsidRPr="006F3CDF">
        <w:trPr>
          <w:trHeight w:val="532"/>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1</w:t>
            </w:r>
          </w:p>
        </w:tc>
        <w:tc>
          <w:tcPr>
            <w:tcW w:w="832" w:type="pct"/>
            <w:vAlign w:val="center"/>
          </w:tcPr>
          <w:p w:rsidR="001E4C93" w:rsidRPr="006F3CDF" w:rsidRDefault="00A718E7">
            <w:pPr>
              <w:adjustRightInd w:val="0"/>
              <w:snapToGrid w:val="0"/>
              <w:spacing w:before="0" w:after="0"/>
              <w:ind w:left="0" w:right="0" w:firstLine="0"/>
              <w:rPr>
                <w:rFonts w:ascii="宋体" w:hAnsi="宋体" w:cs="宋体"/>
                <w:sz w:val="21"/>
                <w:szCs w:val="21"/>
              </w:rPr>
            </w:pPr>
            <w:r w:rsidRPr="006F3CDF">
              <w:rPr>
                <w:rFonts w:ascii="宋体" w:hAnsi="宋体" w:cs="宋体" w:hint="eastAsia"/>
                <w:sz w:val="21"/>
                <w:szCs w:val="21"/>
              </w:rPr>
              <w:t>项目管理模块</w:t>
            </w: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r w:rsidR="006F3CDF" w:rsidRPr="006F3CDF">
        <w:trPr>
          <w:trHeight w:val="641"/>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2</w:t>
            </w:r>
          </w:p>
        </w:tc>
        <w:tc>
          <w:tcPr>
            <w:tcW w:w="832" w:type="pct"/>
            <w:vAlign w:val="center"/>
          </w:tcPr>
          <w:p w:rsidR="001E4C93" w:rsidRPr="006F3CDF" w:rsidRDefault="00A718E7">
            <w:pPr>
              <w:adjustRightInd w:val="0"/>
              <w:snapToGrid w:val="0"/>
              <w:spacing w:before="0" w:after="0"/>
              <w:ind w:left="0" w:right="0" w:firstLine="0"/>
              <w:rPr>
                <w:rFonts w:ascii="宋体" w:hAnsi="宋体" w:cs="宋体"/>
                <w:sz w:val="21"/>
                <w:szCs w:val="21"/>
              </w:rPr>
            </w:pPr>
            <w:r w:rsidRPr="006F3CDF">
              <w:rPr>
                <w:rFonts w:ascii="宋体" w:hAnsi="宋体" w:cs="宋体" w:hint="eastAsia"/>
                <w:sz w:val="21"/>
                <w:szCs w:val="21"/>
              </w:rPr>
              <w:t>权限管理模块</w:t>
            </w: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r w:rsidR="006F3CDF" w:rsidRPr="006F3CDF">
        <w:trPr>
          <w:trHeight w:val="641"/>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3</w:t>
            </w:r>
          </w:p>
        </w:tc>
        <w:tc>
          <w:tcPr>
            <w:tcW w:w="832" w:type="pct"/>
            <w:vAlign w:val="center"/>
          </w:tcPr>
          <w:p w:rsidR="001E4C93" w:rsidRPr="006F3CDF" w:rsidRDefault="00A718E7">
            <w:pPr>
              <w:adjustRightInd w:val="0"/>
              <w:snapToGrid w:val="0"/>
              <w:spacing w:before="0" w:after="0"/>
              <w:ind w:left="0" w:right="0" w:firstLine="0"/>
              <w:rPr>
                <w:rFonts w:ascii="宋体" w:hAnsi="宋体" w:cs="宋体"/>
                <w:sz w:val="21"/>
                <w:szCs w:val="21"/>
              </w:rPr>
            </w:pPr>
            <w:r w:rsidRPr="006F3CDF">
              <w:rPr>
                <w:rFonts w:ascii="宋体" w:hAnsi="宋体" w:cs="宋体" w:hint="eastAsia"/>
                <w:sz w:val="21"/>
                <w:szCs w:val="21"/>
              </w:rPr>
              <w:t>采集模块</w:t>
            </w: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r w:rsidR="006F3CDF" w:rsidRPr="006F3CDF">
        <w:trPr>
          <w:trHeight w:val="622"/>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4</w:t>
            </w:r>
          </w:p>
        </w:tc>
        <w:tc>
          <w:tcPr>
            <w:tcW w:w="832" w:type="pct"/>
            <w:vAlign w:val="center"/>
          </w:tcPr>
          <w:p w:rsidR="001E4C93" w:rsidRPr="006F3CDF" w:rsidRDefault="00A718E7">
            <w:pPr>
              <w:adjustRightInd w:val="0"/>
              <w:snapToGrid w:val="0"/>
              <w:spacing w:before="0" w:after="0"/>
              <w:ind w:left="0" w:right="0" w:firstLine="0"/>
              <w:rPr>
                <w:rFonts w:ascii="宋体" w:hAnsi="宋体" w:cs="宋体"/>
                <w:sz w:val="21"/>
                <w:szCs w:val="21"/>
              </w:rPr>
            </w:pPr>
            <w:r w:rsidRPr="006F3CDF">
              <w:rPr>
                <w:rFonts w:ascii="宋体" w:hAnsi="宋体" w:cs="宋体" w:hint="eastAsia"/>
                <w:sz w:val="21"/>
                <w:szCs w:val="21"/>
              </w:rPr>
              <w:t>应用数据分析模块</w:t>
            </w: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r w:rsidR="006F3CDF" w:rsidRPr="006F3CDF">
        <w:trPr>
          <w:trHeight w:val="622"/>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5</w:t>
            </w:r>
          </w:p>
        </w:tc>
        <w:tc>
          <w:tcPr>
            <w:tcW w:w="832" w:type="pct"/>
            <w:vAlign w:val="center"/>
          </w:tcPr>
          <w:p w:rsidR="001E4C93" w:rsidRPr="006F3CDF" w:rsidRDefault="00A718E7">
            <w:pPr>
              <w:adjustRightInd w:val="0"/>
              <w:snapToGrid w:val="0"/>
              <w:spacing w:before="0" w:after="0"/>
              <w:ind w:left="0" w:right="0" w:firstLine="0"/>
              <w:rPr>
                <w:rFonts w:ascii="宋体" w:hAnsi="宋体" w:cs="宋体"/>
                <w:sz w:val="21"/>
                <w:szCs w:val="21"/>
              </w:rPr>
            </w:pPr>
            <w:r w:rsidRPr="006F3CDF">
              <w:rPr>
                <w:rFonts w:ascii="宋体" w:hAnsi="宋体" w:cs="宋体" w:hint="eastAsia"/>
                <w:sz w:val="21"/>
                <w:szCs w:val="21"/>
              </w:rPr>
              <w:t>预警模块</w:t>
            </w: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r w:rsidR="006F3CDF" w:rsidRPr="006F3CDF">
        <w:trPr>
          <w:trHeight w:val="622"/>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6</w:t>
            </w:r>
          </w:p>
        </w:tc>
        <w:tc>
          <w:tcPr>
            <w:tcW w:w="832" w:type="pct"/>
            <w:vAlign w:val="center"/>
          </w:tcPr>
          <w:p w:rsidR="001E4C93" w:rsidRPr="006F3CDF" w:rsidRDefault="00A718E7">
            <w:pPr>
              <w:adjustRightInd w:val="0"/>
              <w:snapToGrid w:val="0"/>
              <w:spacing w:before="0" w:after="0"/>
              <w:ind w:left="0" w:right="0" w:firstLine="0"/>
              <w:rPr>
                <w:rFonts w:ascii="宋体" w:hAnsi="宋体" w:cs="宋体"/>
                <w:sz w:val="21"/>
                <w:szCs w:val="21"/>
              </w:rPr>
            </w:pPr>
            <w:r w:rsidRPr="006F3CDF">
              <w:rPr>
                <w:rFonts w:ascii="宋体" w:hAnsi="宋体" w:cs="宋体" w:hint="eastAsia"/>
                <w:sz w:val="21"/>
                <w:szCs w:val="21"/>
              </w:rPr>
              <w:t>数据管理模块</w:t>
            </w: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r w:rsidR="006F3CDF" w:rsidRPr="006F3CDF">
        <w:trPr>
          <w:trHeight w:val="622"/>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7</w:t>
            </w:r>
          </w:p>
        </w:tc>
        <w:tc>
          <w:tcPr>
            <w:tcW w:w="832" w:type="pct"/>
            <w:vAlign w:val="center"/>
          </w:tcPr>
          <w:p w:rsidR="001E4C93" w:rsidRPr="006F3CDF" w:rsidRDefault="00A718E7">
            <w:pPr>
              <w:adjustRightInd w:val="0"/>
              <w:snapToGrid w:val="0"/>
              <w:spacing w:before="0" w:after="0"/>
              <w:ind w:left="0" w:right="0" w:firstLine="0"/>
              <w:rPr>
                <w:rFonts w:ascii="宋体" w:hAnsi="宋体" w:cs="宋体"/>
                <w:sz w:val="21"/>
                <w:szCs w:val="21"/>
              </w:rPr>
            </w:pPr>
            <w:r w:rsidRPr="006F3CDF">
              <w:rPr>
                <w:rFonts w:ascii="宋体" w:hAnsi="宋体" w:cs="宋体" w:hint="eastAsia"/>
                <w:sz w:val="21"/>
                <w:szCs w:val="21"/>
              </w:rPr>
              <w:t>分析与成果报表模块</w:t>
            </w: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r w:rsidR="006F3CDF" w:rsidRPr="006F3CDF">
        <w:trPr>
          <w:trHeight w:val="622"/>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w:t>
            </w:r>
          </w:p>
        </w:tc>
        <w:tc>
          <w:tcPr>
            <w:tcW w:w="832"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r w:rsidR="006F3CDF" w:rsidRPr="006F3CDF">
        <w:trPr>
          <w:trHeight w:val="631"/>
        </w:trPr>
        <w:tc>
          <w:tcPr>
            <w:tcW w:w="465" w:type="pct"/>
            <w:vAlign w:val="center"/>
          </w:tcPr>
          <w:p w:rsidR="001E4C93" w:rsidRPr="006F3CDF" w:rsidRDefault="00A718E7">
            <w:pPr>
              <w:widowControl/>
              <w:adjustRightInd w:val="0"/>
              <w:snapToGrid w:val="0"/>
              <w:spacing w:before="0" w:after="0"/>
              <w:ind w:left="0" w:right="0" w:firstLine="0"/>
              <w:contextualSpacing/>
              <w:rPr>
                <w:rFonts w:ascii="宋体" w:hAnsi="宋体" w:cs="宋体"/>
                <w:b/>
                <w:bCs/>
                <w:kern w:val="0"/>
                <w:sz w:val="21"/>
                <w:szCs w:val="21"/>
              </w:rPr>
            </w:pPr>
            <w:r w:rsidRPr="006F3CDF">
              <w:rPr>
                <w:rFonts w:ascii="宋体" w:hAnsi="宋体" w:cs="宋体" w:hint="eastAsia"/>
                <w:b/>
                <w:bCs/>
                <w:kern w:val="0"/>
                <w:sz w:val="21"/>
                <w:szCs w:val="21"/>
              </w:rPr>
              <w:t>合计</w:t>
            </w:r>
          </w:p>
        </w:tc>
        <w:tc>
          <w:tcPr>
            <w:tcW w:w="832"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1798"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59" w:type="pct"/>
            <w:vAlign w:val="center"/>
          </w:tcPr>
          <w:p w:rsidR="001E4C93" w:rsidRPr="006F3CDF" w:rsidRDefault="001E4C93">
            <w:pPr>
              <w:adjustRightInd w:val="0"/>
              <w:snapToGrid w:val="0"/>
              <w:spacing w:before="0" w:after="0"/>
              <w:ind w:left="0" w:right="0" w:firstLine="0"/>
              <w:rPr>
                <w:rFonts w:ascii="宋体" w:hAnsi="宋体" w:cs="宋体"/>
                <w:sz w:val="21"/>
                <w:szCs w:val="21"/>
              </w:rPr>
            </w:pPr>
          </w:p>
        </w:tc>
        <w:tc>
          <w:tcPr>
            <w:tcW w:w="362" w:type="pct"/>
            <w:vAlign w:val="center"/>
          </w:tcPr>
          <w:p w:rsidR="001E4C93" w:rsidRPr="006F3CDF" w:rsidRDefault="001E4C93">
            <w:pPr>
              <w:adjustRightInd w:val="0"/>
              <w:snapToGrid w:val="0"/>
              <w:spacing w:before="0" w:after="0"/>
              <w:ind w:left="0" w:right="0" w:firstLine="0"/>
              <w:jc w:val="left"/>
              <w:rPr>
                <w:rFonts w:ascii="宋体" w:hAnsi="宋体" w:cs="宋体"/>
                <w:sz w:val="21"/>
                <w:szCs w:val="21"/>
              </w:rPr>
            </w:pPr>
          </w:p>
        </w:tc>
        <w:tc>
          <w:tcPr>
            <w:tcW w:w="359" w:type="pct"/>
            <w:vAlign w:val="center"/>
          </w:tcPr>
          <w:p w:rsidR="001E4C93" w:rsidRPr="006F3CDF" w:rsidRDefault="001E4C93">
            <w:pPr>
              <w:widowControl/>
              <w:adjustRightInd w:val="0"/>
              <w:snapToGrid w:val="0"/>
              <w:spacing w:before="0" w:after="0"/>
              <w:ind w:left="0" w:right="0" w:firstLine="0"/>
              <w:contextualSpacing/>
              <w:jc w:val="both"/>
              <w:rPr>
                <w:rFonts w:ascii="宋体" w:hAnsi="宋体" w:cs="宋体"/>
                <w:sz w:val="21"/>
                <w:szCs w:val="21"/>
              </w:rPr>
            </w:pPr>
          </w:p>
        </w:tc>
        <w:tc>
          <w:tcPr>
            <w:tcW w:w="463" w:type="pct"/>
            <w:vAlign w:val="center"/>
          </w:tcPr>
          <w:p w:rsidR="001E4C93" w:rsidRPr="006F3CDF" w:rsidRDefault="001E4C93">
            <w:pPr>
              <w:widowControl/>
              <w:adjustRightInd w:val="0"/>
              <w:snapToGrid w:val="0"/>
              <w:spacing w:before="0" w:after="0"/>
              <w:ind w:left="0" w:right="0" w:firstLine="0"/>
              <w:contextualSpacing/>
              <w:jc w:val="left"/>
              <w:rPr>
                <w:rFonts w:ascii="宋体" w:hAnsi="宋体" w:cs="宋体"/>
                <w:sz w:val="21"/>
                <w:szCs w:val="21"/>
              </w:rPr>
            </w:pPr>
          </w:p>
        </w:tc>
      </w:tr>
    </w:tbl>
    <w:p w:rsidR="001E4C93" w:rsidRPr="006F3CDF" w:rsidRDefault="00A718E7">
      <w:pPr>
        <w:ind w:left="0" w:firstLine="0"/>
        <w:jc w:val="both"/>
        <w:rPr>
          <w:sz w:val="24"/>
          <w:szCs w:val="24"/>
        </w:rPr>
        <w:sectPr w:rsidR="001E4C93" w:rsidRPr="006F3CDF">
          <w:pgSz w:w="16838" w:h="11906" w:orient="landscape"/>
          <w:pgMar w:top="1418" w:right="1418" w:bottom="1418" w:left="1418" w:header="851" w:footer="992" w:gutter="0"/>
          <w:pgNumType w:fmt="numberInDash"/>
          <w:cols w:space="425"/>
          <w:docGrid w:type="lines" w:linePitch="312"/>
        </w:sectPr>
      </w:pPr>
      <w:r w:rsidRPr="006F3CDF">
        <w:rPr>
          <w:rFonts w:hint="eastAsia"/>
          <w:sz w:val="24"/>
          <w:szCs w:val="24"/>
        </w:rPr>
        <w:t>注：测算费用为包干费用，平台功能包括但不仅限于以上功能模块，</w:t>
      </w:r>
      <w:proofErr w:type="gramStart"/>
      <w:r w:rsidRPr="006F3CDF">
        <w:rPr>
          <w:rFonts w:hint="eastAsia"/>
          <w:sz w:val="24"/>
          <w:szCs w:val="24"/>
        </w:rPr>
        <w:t>含系统</w:t>
      </w:r>
      <w:proofErr w:type="gramEnd"/>
      <w:r w:rsidRPr="006F3CDF">
        <w:rPr>
          <w:rFonts w:hint="eastAsia"/>
          <w:sz w:val="24"/>
          <w:szCs w:val="24"/>
        </w:rPr>
        <w:t>定制开发、系统部署、系统监测、软件模块、后期运维服务</w:t>
      </w:r>
      <w:r w:rsidRPr="006F3CDF">
        <w:rPr>
          <w:rFonts w:hint="eastAsia"/>
          <w:sz w:val="24"/>
          <w:szCs w:val="24"/>
        </w:rPr>
        <w:t>2</w:t>
      </w:r>
      <w:r w:rsidRPr="006F3CDF">
        <w:rPr>
          <w:rFonts w:hint="eastAsia"/>
          <w:sz w:val="24"/>
          <w:szCs w:val="24"/>
        </w:rPr>
        <w:t>年、现场传感器安装培训、系统应用培训费用</w:t>
      </w:r>
    </w:p>
    <w:p w:rsidR="001E4C93" w:rsidRPr="006F3CDF" w:rsidRDefault="00A718E7">
      <w:pPr>
        <w:pStyle w:val="aa"/>
        <w:spacing w:before="0" w:beforeAutospacing="0" w:after="0" w:afterAutospacing="0" w:line="375" w:lineRule="atLeast"/>
        <w:jc w:val="center"/>
        <w:rPr>
          <w:rFonts w:ascii="仿宋_GB2312" w:eastAsia="仿宋_GB2312"/>
          <w:b/>
          <w:sz w:val="36"/>
          <w:szCs w:val="36"/>
        </w:rPr>
      </w:pPr>
      <w:r w:rsidRPr="006F3CDF">
        <w:rPr>
          <w:rFonts w:ascii="仿宋_GB2312" w:eastAsia="仿宋_GB2312" w:hint="eastAsia"/>
          <w:b/>
          <w:sz w:val="36"/>
          <w:szCs w:val="36"/>
        </w:rPr>
        <w:lastRenderedPageBreak/>
        <w:t>三、供应商的资格声明</w:t>
      </w:r>
      <w:r w:rsidRPr="006F3CDF">
        <w:rPr>
          <w:rFonts w:ascii="仿宋_GB2312" w:eastAsia="仿宋_GB2312" w:hint="eastAsia"/>
          <w:b/>
          <w:sz w:val="36"/>
          <w:szCs w:val="36"/>
        </w:rPr>
        <w:cr/>
      </w:r>
    </w:p>
    <w:p w:rsidR="001E4C93" w:rsidRPr="006F3CDF" w:rsidRDefault="00A718E7">
      <w:pPr>
        <w:spacing w:before="0" w:after="0"/>
        <w:ind w:left="0" w:firstLine="0"/>
        <w:jc w:val="both"/>
        <w:rPr>
          <w:rFonts w:ascii="宋体" w:hAnsi="宋体" w:cs="宋体"/>
          <w:sz w:val="21"/>
          <w:szCs w:val="21"/>
        </w:rPr>
      </w:pPr>
      <w:r w:rsidRPr="006F3CDF">
        <w:rPr>
          <w:rFonts w:ascii="宋体" w:hAnsi="宋体" w:cs="宋体" w:hint="eastAsia"/>
          <w:sz w:val="21"/>
          <w:szCs w:val="21"/>
        </w:rPr>
        <w:t xml:space="preserve">1．供应商概况：                                   </w:t>
      </w:r>
      <w:r w:rsidRPr="006F3CDF">
        <w:rPr>
          <w:rFonts w:ascii="宋体" w:hAnsi="宋体" w:cs="宋体" w:hint="eastAsia"/>
          <w:sz w:val="21"/>
          <w:szCs w:val="21"/>
        </w:rPr>
        <w:cr/>
        <w:t xml:space="preserve">        A．供应商名称：                               </w:t>
      </w:r>
      <w:r w:rsidRPr="006F3CDF">
        <w:rPr>
          <w:rFonts w:ascii="宋体" w:hAnsi="宋体" w:cs="宋体" w:hint="eastAsia"/>
          <w:sz w:val="21"/>
          <w:szCs w:val="21"/>
        </w:rPr>
        <w:cr/>
        <w:t xml:space="preserve">        B．成立或注册日期：                      </w:t>
      </w:r>
    </w:p>
    <w:p w:rsidR="001E4C93" w:rsidRPr="006F3CDF" w:rsidRDefault="00A718E7">
      <w:pPr>
        <w:spacing w:before="0" w:after="0"/>
        <w:ind w:left="0" w:firstLine="0"/>
        <w:jc w:val="both"/>
        <w:rPr>
          <w:rFonts w:ascii="宋体" w:hAnsi="宋体" w:cs="宋体"/>
          <w:sz w:val="21"/>
          <w:szCs w:val="21"/>
        </w:rPr>
      </w:pPr>
      <w:r w:rsidRPr="006F3CDF">
        <w:rPr>
          <w:rFonts w:ascii="宋体" w:hAnsi="宋体" w:cs="宋体" w:hint="eastAsia"/>
          <w:sz w:val="21"/>
          <w:szCs w:val="21"/>
        </w:rPr>
        <w:t xml:space="preserve">        C．法定代表人：                   （姓名、职务）</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 xml:space="preserve">   </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2．我方在此声明，我方具备并满足下列各项条款的规定。本声明如有虚假或不实之处，我方将失去合格供应商资格并承担相应责任。</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1、具有独立承担民事责任的能力；</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2、具有良好的商业信誉和健全的财务会计制度；</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3、具有履行合同所必须的人员和专业技术能力；</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4、具有依法缴纳税收和社会保险资金的良好记录；</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5、参加本次采购活动前三年内，未受到主管部门处罚；</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6、具备询价中要求的软件的经销商资格或授权文件；</w:t>
      </w: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7、法律、行政法规规定的其他条件。</w:t>
      </w:r>
    </w:p>
    <w:p w:rsidR="001E4C93" w:rsidRPr="006F3CDF" w:rsidRDefault="001E4C93">
      <w:pPr>
        <w:ind w:left="0" w:firstLine="0"/>
        <w:jc w:val="both"/>
        <w:rPr>
          <w:rFonts w:ascii="宋体" w:hAnsi="宋体" w:cs="宋体"/>
          <w:sz w:val="21"/>
          <w:szCs w:val="21"/>
        </w:rPr>
      </w:pPr>
    </w:p>
    <w:p w:rsidR="001E4C93" w:rsidRPr="006F3CDF" w:rsidRDefault="00A718E7">
      <w:pPr>
        <w:ind w:left="0" w:firstLine="0"/>
        <w:jc w:val="both"/>
        <w:rPr>
          <w:rFonts w:ascii="宋体" w:hAnsi="宋体" w:cs="宋体"/>
          <w:sz w:val="21"/>
          <w:szCs w:val="21"/>
        </w:rPr>
      </w:pPr>
      <w:r w:rsidRPr="006F3CDF">
        <w:rPr>
          <w:rFonts w:ascii="宋体" w:hAnsi="宋体" w:cs="宋体" w:hint="eastAsia"/>
          <w:sz w:val="21"/>
          <w:szCs w:val="21"/>
        </w:rPr>
        <w:t xml:space="preserve">    就我方全部所知，兹证明上述声明是真实、正确的，并已提供了全部现有资料和数据，我方同意根据贵方要求出示文件予以证实。</w:t>
      </w:r>
    </w:p>
    <w:p w:rsidR="001E4C93" w:rsidRPr="006F3CDF" w:rsidRDefault="001E4C93">
      <w:pPr>
        <w:ind w:left="0" w:firstLine="0"/>
        <w:jc w:val="both"/>
        <w:rPr>
          <w:rFonts w:ascii="宋体" w:hAnsi="宋体" w:cs="宋体"/>
          <w:sz w:val="21"/>
          <w:szCs w:val="21"/>
        </w:rPr>
      </w:pPr>
    </w:p>
    <w:p w:rsidR="001E4C93" w:rsidRPr="006F3CDF" w:rsidRDefault="001E4C93">
      <w:pPr>
        <w:ind w:left="0" w:firstLine="0"/>
        <w:jc w:val="both"/>
        <w:rPr>
          <w:rFonts w:ascii="宋体" w:hAnsi="宋体" w:cs="宋体"/>
          <w:sz w:val="21"/>
          <w:szCs w:val="21"/>
        </w:rPr>
      </w:pPr>
    </w:p>
    <w:p w:rsidR="001E4C93" w:rsidRPr="006F3CDF" w:rsidRDefault="00A718E7">
      <w:pPr>
        <w:pStyle w:val="aa"/>
        <w:spacing w:before="0" w:beforeAutospacing="0" w:after="0" w:afterAutospacing="0" w:line="375" w:lineRule="atLeast"/>
        <w:jc w:val="right"/>
        <w:rPr>
          <w:bCs/>
          <w:sz w:val="21"/>
          <w:szCs w:val="21"/>
        </w:rPr>
      </w:pPr>
      <w:bookmarkStart w:id="22" w:name="OLE_LINK9"/>
      <w:r w:rsidRPr="006F3CDF">
        <w:rPr>
          <w:rFonts w:hint="eastAsia"/>
          <w:bCs/>
          <w:sz w:val="21"/>
          <w:szCs w:val="21"/>
        </w:rPr>
        <w:t>供应商名称：</w:t>
      </w:r>
      <w:r w:rsidRPr="006F3CDF">
        <w:rPr>
          <w:rFonts w:hint="eastAsia"/>
          <w:bCs/>
          <w:sz w:val="21"/>
          <w:szCs w:val="21"/>
          <w:u w:val="single"/>
        </w:rPr>
        <w:t xml:space="preserve">                (盖章)</w:t>
      </w:r>
      <w:r w:rsidRPr="006F3CDF">
        <w:rPr>
          <w:rFonts w:hint="eastAsia"/>
          <w:bCs/>
          <w:sz w:val="21"/>
          <w:szCs w:val="21"/>
        </w:rPr>
        <w:t xml:space="preserve"> </w:t>
      </w:r>
    </w:p>
    <w:p w:rsidR="001E4C93" w:rsidRPr="006F3CDF" w:rsidRDefault="00A718E7">
      <w:pPr>
        <w:pStyle w:val="aa"/>
        <w:spacing w:before="0" w:beforeAutospacing="0" w:after="0" w:afterAutospacing="0" w:line="375" w:lineRule="atLeast"/>
        <w:jc w:val="right"/>
        <w:rPr>
          <w:bCs/>
          <w:sz w:val="21"/>
          <w:szCs w:val="21"/>
        </w:rPr>
      </w:pPr>
      <w:r w:rsidRPr="006F3CDF">
        <w:rPr>
          <w:rFonts w:hint="eastAsia"/>
          <w:kern w:val="2"/>
          <w:sz w:val="21"/>
          <w:szCs w:val="21"/>
        </w:rPr>
        <w:t>供应商法人或授权代表</w:t>
      </w:r>
      <w:r w:rsidRPr="006F3CDF">
        <w:rPr>
          <w:rFonts w:hint="eastAsia"/>
          <w:bCs/>
          <w:sz w:val="21"/>
          <w:szCs w:val="21"/>
        </w:rPr>
        <w:t>：</w:t>
      </w:r>
      <w:r w:rsidRPr="006F3CDF">
        <w:rPr>
          <w:rFonts w:hint="eastAsia"/>
          <w:bCs/>
          <w:sz w:val="21"/>
          <w:szCs w:val="21"/>
          <w:u w:val="single"/>
        </w:rPr>
        <w:t xml:space="preserve">               (签字)</w:t>
      </w:r>
    </w:p>
    <w:bookmarkEnd w:id="22"/>
    <w:p w:rsidR="001E4C93" w:rsidRPr="006F3CDF" w:rsidRDefault="00A718E7">
      <w:pPr>
        <w:pStyle w:val="aa"/>
        <w:spacing w:before="0" w:beforeAutospacing="0" w:after="0" w:afterAutospacing="0" w:line="375" w:lineRule="atLeast"/>
        <w:jc w:val="right"/>
        <w:rPr>
          <w:bCs/>
          <w:sz w:val="21"/>
          <w:szCs w:val="21"/>
        </w:rPr>
      </w:pPr>
      <w:r w:rsidRPr="006F3CDF">
        <w:rPr>
          <w:rFonts w:hint="eastAsia"/>
          <w:bCs/>
          <w:sz w:val="21"/>
          <w:szCs w:val="21"/>
        </w:rPr>
        <w:t xml:space="preserve">    年    月    日</w:t>
      </w:r>
    </w:p>
    <w:p w:rsidR="001E4C93" w:rsidRPr="006F3CDF" w:rsidRDefault="00A718E7">
      <w:pPr>
        <w:rPr>
          <w:rFonts w:ascii="宋体" w:hAnsi="宋体" w:cs="宋体"/>
          <w:bCs/>
          <w:sz w:val="21"/>
          <w:szCs w:val="21"/>
        </w:rPr>
      </w:pPr>
      <w:r w:rsidRPr="006F3CDF">
        <w:rPr>
          <w:rFonts w:ascii="宋体" w:hAnsi="宋体" w:cs="宋体" w:hint="eastAsia"/>
          <w:bCs/>
          <w:sz w:val="21"/>
          <w:szCs w:val="21"/>
        </w:rPr>
        <w:br w:type="page"/>
      </w:r>
    </w:p>
    <w:p w:rsidR="001E4C93" w:rsidRPr="006F3CDF" w:rsidRDefault="00A718E7">
      <w:pPr>
        <w:pStyle w:val="aa"/>
        <w:spacing w:before="0" w:beforeAutospacing="0" w:after="0" w:afterAutospacing="0" w:line="375" w:lineRule="atLeast"/>
        <w:jc w:val="center"/>
        <w:rPr>
          <w:rFonts w:ascii="仿宋_GB2312" w:eastAsia="仿宋_GB2312"/>
          <w:b/>
          <w:sz w:val="36"/>
          <w:szCs w:val="36"/>
        </w:rPr>
      </w:pPr>
      <w:r w:rsidRPr="006F3CDF">
        <w:rPr>
          <w:rFonts w:ascii="仿宋_GB2312" w:eastAsia="仿宋_GB2312" w:hint="eastAsia"/>
          <w:b/>
          <w:sz w:val="36"/>
          <w:szCs w:val="36"/>
        </w:rPr>
        <w:lastRenderedPageBreak/>
        <w:t>四、法定代表人身份证明或授权委托书</w:t>
      </w:r>
    </w:p>
    <w:p w:rsidR="001E4C93" w:rsidRPr="006F3CDF" w:rsidRDefault="00A718E7">
      <w:pPr>
        <w:autoSpaceDE w:val="0"/>
        <w:autoSpaceDN w:val="0"/>
        <w:adjustRightInd w:val="0"/>
        <w:rPr>
          <w:rFonts w:ascii="仿宋_GB2312" w:eastAsia="仿宋_GB2312" w:hAnsi="宋体"/>
          <w:b/>
          <w:sz w:val="28"/>
          <w:szCs w:val="28"/>
        </w:rPr>
      </w:pPr>
      <w:r w:rsidRPr="006F3CDF">
        <w:rPr>
          <w:rFonts w:ascii="仿宋_GB2312" w:eastAsia="仿宋_GB2312" w:hAnsi="宋体" w:hint="eastAsia"/>
          <w:b/>
          <w:sz w:val="28"/>
          <w:szCs w:val="28"/>
        </w:rPr>
        <w:t>（一）法定代表人身份证明书</w:t>
      </w:r>
    </w:p>
    <w:p w:rsidR="001E4C93" w:rsidRPr="006F3CDF" w:rsidRDefault="00A718E7">
      <w:pPr>
        <w:spacing w:line="440" w:lineRule="exact"/>
        <w:jc w:val="both"/>
        <w:rPr>
          <w:rFonts w:ascii="仿宋_GB2312" w:eastAsia="仿宋_GB2312"/>
          <w:sz w:val="24"/>
        </w:rPr>
      </w:pPr>
      <w:r w:rsidRPr="006F3CDF">
        <w:rPr>
          <w:rFonts w:ascii="仿宋_GB2312" w:eastAsia="仿宋_GB2312" w:hint="eastAsia"/>
          <w:sz w:val="24"/>
        </w:rPr>
        <w:t>供应商名称：</w:t>
      </w:r>
      <w:r w:rsidRPr="006F3CDF">
        <w:rPr>
          <w:rFonts w:ascii="仿宋_GB2312" w:eastAsia="仿宋_GB2312"/>
          <w:sz w:val="24"/>
          <w:u w:val="single"/>
        </w:rPr>
        <w:t xml:space="preserve">                            </w:t>
      </w:r>
      <w:r w:rsidRPr="006F3CDF">
        <w:rPr>
          <w:rFonts w:ascii="仿宋_GB2312" w:eastAsia="仿宋_GB2312"/>
          <w:sz w:val="24"/>
        </w:rPr>
        <w:t xml:space="preserve"> </w:t>
      </w:r>
    </w:p>
    <w:p w:rsidR="001E4C93" w:rsidRPr="006F3CDF" w:rsidRDefault="00A718E7">
      <w:pPr>
        <w:spacing w:line="440" w:lineRule="exact"/>
        <w:jc w:val="both"/>
        <w:rPr>
          <w:rFonts w:ascii="仿宋_GB2312" w:eastAsia="仿宋_GB2312"/>
          <w:sz w:val="24"/>
        </w:rPr>
      </w:pPr>
      <w:r w:rsidRPr="006F3CDF">
        <w:rPr>
          <w:rFonts w:ascii="仿宋_GB2312" w:eastAsia="仿宋_GB2312" w:hint="eastAsia"/>
          <w:sz w:val="24"/>
        </w:rPr>
        <w:t>单位性质：</w:t>
      </w:r>
      <w:r w:rsidRPr="006F3CDF">
        <w:rPr>
          <w:rFonts w:ascii="仿宋_GB2312" w:eastAsia="仿宋_GB2312"/>
          <w:sz w:val="24"/>
          <w:u w:val="single"/>
        </w:rPr>
        <w:t xml:space="preserve">                               </w:t>
      </w:r>
      <w:r w:rsidRPr="006F3CDF">
        <w:rPr>
          <w:rFonts w:ascii="仿宋_GB2312" w:eastAsia="仿宋_GB2312"/>
          <w:sz w:val="24"/>
        </w:rPr>
        <w:t xml:space="preserve"> </w:t>
      </w:r>
    </w:p>
    <w:p w:rsidR="001E4C93" w:rsidRPr="006F3CDF" w:rsidRDefault="00A718E7">
      <w:pPr>
        <w:spacing w:line="440" w:lineRule="exact"/>
        <w:jc w:val="both"/>
        <w:rPr>
          <w:rFonts w:ascii="仿宋_GB2312" w:eastAsia="仿宋_GB2312"/>
          <w:sz w:val="24"/>
        </w:rPr>
      </w:pPr>
      <w:r w:rsidRPr="006F3CDF">
        <w:rPr>
          <w:rFonts w:ascii="仿宋_GB2312" w:eastAsia="仿宋_GB2312" w:hint="eastAsia"/>
          <w:sz w:val="24"/>
        </w:rPr>
        <w:t>地址：</w:t>
      </w:r>
      <w:r w:rsidRPr="006F3CDF">
        <w:rPr>
          <w:rFonts w:ascii="仿宋_GB2312" w:eastAsia="仿宋_GB2312"/>
          <w:sz w:val="24"/>
          <w:u w:val="single"/>
        </w:rPr>
        <w:t xml:space="preserve">                                   </w:t>
      </w:r>
    </w:p>
    <w:p w:rsidR="001E4C93" w:rsidRPr="006F3CDF" w:rsidRDefault="00A718E7">
      <w:pPr>
        <w:spacing w:line="440" w:lineRule="exact"/>
        <w:jc w:val="both"/>
        <w:rPr>
          <w:rFonts w:ascii="仿宋_GB2312" w:eastAsia="仿宋_GB2312"/>
          <w:sz w:val="24"/>
        </w:rPr>
      </w:pPr>
      <w:r w:rsidRPr="006F3CDF">
        <w:rPr>
          <w:rFonts w:ascii="仿宋_GB2312" w:eastAsia="仿宋_GB2312" w:hint="eastAsia"/>
          <w:sz w:val="24"/>
        </w:rPr>
        <w:t>成立时间：</w:t>
      </w:r>
      <w:r w:rsidRPr="006F3CDF">
        <w:rPr>
          <w:rFonts w:ascii="仿宋_GB2312" w:eastAsia="仿宋_GB2312"/>
          <w:sz w:val="24"/>
          <w:u w:val="single"/>
        </w:rPr>
        <w:t xml:space="preserve">         </w:t>
      </w:r>
      <w:r w:rsidRPr="006F3CDF">
        <w:rPr>
          <w:rFonts w:ascii="仿宋_GB2312" w:eastAsia="仿宋_GB2312"/>
          <w:sz w:val="24"/>
        </w:rPr>
        <w:t xml:space="preserve"> </w:t>
      </w:r>
      <w:r w:rsidRPr="006F3CDF">
        <w:rPr>
          <w:rFonts w:ascii="仿宋_GB2312" w:eastAsia="仿宋_GB2312" w:hint="eastAsia"/>
          <w:sz w:val="24"/>
        </w:rPr>
        <w:t>年</w:t>
      </w:r>
      <w:r w:rsidRPr="006F3CDF">
        <w:rPr>
          <w:rFonts w:ascii="仿宋_GB2312" w:eastAsia="仿宋_GB2312"/>
          <w:sz w:val="24"/>
          <w:u w:val="single"/>
        </w:rPr>
        <w:t xml:space="preserve">       </w:t>
      </w:r>
      <w:r w:rsidRPr="006F3CDF">
        <w:rPr>
          <w:rFonts w:ascii="仿宋_GB2312" w:eastAsia="仿宋_GB2312"/>
          <w:sz w:val="24"/>
        </w:rPr>
        <w:t xml:space="preserve"> </w:t>
      </w:r>
      <w:r w:rsidRPr="006F3CDF">
        <w:rPr>
          <w:rFonts w:ascii="仿宋_GB2312" w:eastAsia="仿宋_GB2312" w:hint="eastAsia"/>
          <w:sz w:val="24"/>
        </w:rPr>
        <w:t>月</w:t>
      </w:r>
      <w:r w:rsidRPr="006F3CDF">
        <w:rPr>
          <w:rFonts w:ascii="仿宋_GB2312" w:eastAsia="仿宋_GB2312"/>
          <w:sz w:val="24"/>
          <w:u w:val="single"/>
        </w:rPr>
        <w:t xml:space="preserve">       </w:t>
      </w:r>
      <w:r w:rsidRPr="006F3CDF">
        <w:rPr>
          <w:rFonts w:ascii="仿宋_GB2312" w:eastAsia="仿宋_GB2312"/>
          <w:sz w:val="24"/>
        </w:rPr>
        <w:t xml:space="preserve"> </w:t>
      </w:r>
      <w:r w:rsidRPr="006F3CDF">
        <w:rPr>
          <w:rFonts w:ascii="仿宋_GB2312" w:eastAsia="仿宋_GB2312" w:hint="eastAsia"/>
          <w:sz w:val="24"/>
        </w:rPr>
        <w:t>日</w:t>
      </w:r>
    </w:p>
    <w:p w:rsidR="001E4C93" w:rsidRPr="006F3CDF" w:rsidRDefault="00A718E7">
      <w:pPr>
        <w:spacing w:line="440" w:lineRule="exact"/>
        <w:jc w:val="both"/>
        <w:rPr>
          <w:rFonts w:ascii="仿宋_GB2312" w:eastAsia="仿宋_GB2312"/>
          <w:sz w:val="24"/>
        </w:rPr>
      </w:pPr>
      <w:r w:rsidRPr="006F3CDF">
        <w:rPr>
          <w:rFonts w:ascii="仿宋_GB2312" w:eastAsia="仿宋_GB2312" w:hint="eastAsia"/>
          <w:sz w:val="24"/>
        </w:rPr>
        <w:t>姓名：</w:t>
      </w:r>
      <w:r w:rsidRPr="006F3CDF">
        <w:rPr>
          <w:rFonts w:ascii="仿宋_GB2312" w:eastAsia="仿宋_GB2312"/>
          <w:sz w:val="24"/>
          <w:u w:val="single"/>
        </w:rPr>
        <w:t xml:space="preserve"> </w:t>
      </w:r>
      <w:r w:rsidRPr="006F3CDF">
        <w:rPr>
          <w:rFonts w:ascii="仿宋_GB2312" w:eastAsia="仿宋_GB2312"/>
          <w:bCs/>
          <w:sz w:val="24"/>
          <w:u w:val="single"/>
        </w:rPr>
        <w:t xml:space="preserve">          </w:t>
      </w:r>
      <w:r w:rsidRPr="006F3CDF">
        <w:rPr>
          <w:rFonts w:ascii="仿宋_GB2312" w:eastAsia="仿宋_GB2312" w:hint="eastAsia"/>
          <w:bCs/>
          <w:sz w:val="24"/>
          <w:u w:val="single"/>
        </w:rPr>
        <w:t xml:space="preserve"> </w:t>
      </w:r>
      <w:r w:rsidRPr="006F3CDF">
        <w:rPr>
          <w:rFonts w:ascii="仿宋_GB2312" w:eastAsia="仿宋_GB2312"/>
          <w:bCs/>
          <w:sz w:val="24"/>
          <w:u w:val="single"/>
        </w:rPr>
        <w:t xml:space="preserve">    </w:t>
      </w:r>
      <w:r w:rsidRPr="006F3CDF">
        <w:rPr>
          <w:rFonts w:ascii="仿宋_GB2312" w:eastAsia="仿宋_GB2312"/>
          <w:sz w:val="24"/>
          <w:u w:val="single"/>
        </w:rPr>
        <w:t xml:space="preserve"> </w:t>
      </w:r>
      <w:r w:rsidRPr="006F3CDF">
        <w:rPr>
          <w:rFonts w:ascii="仿宋_GB2312" w:eastAsia="仿宋_GB2312"/>
          <w:sz w:val="24"/>
        </w:rPr>
        <w:t xml:space="preserve"> </w:t>
      </w:r>
      <w:r w:rsidRPr="006F3CDF">
        <w:rPr>
          <w:rFonts w:ascii="仿宋_GB2312" w:eastAsia="仿宋_GB2312" w:hint="eastAsia"/>
          <w:sz w:val="24"/>
        </w:rPr>
        <w:t>性别：</w:t>
      </w:r>
      <w:r w:rsidRPr="006F3CDF">
        <w:rPr>
          <w:rFonts w:ascii="仿宋_GB2312" w:eastAsia="仿宋_GB2312"/>
          <w:sz w:val="24"/>
          <w:u w:val="single"/>
        </w:rPr>
        <w:t xml:space="preserve">     </w:t>
      </w:r>
      <w:r w:rsidRPr="006F3CDF">
        <w:rPr>
          <w:rFonts w:ascii="仿宋_GB2312" w:eastAsia="仿宋_GB2312"/>
          <w:sz w:val="24"/>
        </w:rPr>
        <w:t xml:space="preserve"> </w:t>
      </w:r>
      <w:r w:rsidRPr="006F3CDF">
        <w:rPr>
          <w:rFonts w:ascii="仿宋_GB2312" w:eastAsia="仿宋_GB2312" w:hint="eastAsia"/>
          <w:sz w:val="24"/>
        </w:rPr>
        <w:t>年龄：</w:t>
      </w:r>
      <w:r w:rsidRPr="006F3CDF">
        <w:rPr>
          <w:rFonts w:ascii="仿宋_GB2312" w:eastAsia="仿宋_GB2312"/>
          <w:sz w:val="24"/>
          <w:u w:val="single"/>
        </w:rPr>
        <w:t xml:space="preserve">        </w:t>
      </w:r>
      <w:r w:rsidRPr="006F3CDF">
        <w:rPr>
          <w:rFonts w:ascii="仿宋_GB2312" w:eastAsia="仿宋_GB2312" w:hint="eastAsia"/>
          <w:sz w:val="24"/>
        </w:rPr>
        <w:t>职务：</w:t>
      </w:r>
      <w:r w:rsidRPr="006F3CDF">
        <w:rPr>
          <w:rFonts w:ascii="仿宋_GB2312" w:eastAsia="仿宋_GB2312"/>
          <w:sz w:val="24"/>
          <w:u w:val="single"/>
        </w:rPr>
        <w:t xml:space="preserve">        </w:t>
      </w:r>
    </w:p>
    <w:p w:rsidR="001E4C93" w:rsidRPr="006F3CDF" w:rsidRDefault="00A718E7">
      <w:pPr>
        <w:spacing w:line="440" w:lineRule="exact"/>
        <w:rPr>
          <w:rFonts w:ascii="仿宋_GB2312" w:eastAsia="仿宋_GB2312"/>
          <w:sz w:val="24"/>
        </w:rPr>
      </w:pPr>
      <w:r w:rsidRPr="006F3CDF">
        <w:rPr>
          <w:rFonts w:ascii="仿宋_GB2312" w:eastAsia="仿宋_GB2312" w:hint="eastAsia"/>
          <w:sz w:val="24"/>
        </w:rPr>
        <w:t>系</w:t>
      </w:r>
      <w:r w:rsidRPr="006F3CDF">
        <w:rPr>
          <w:rFonts w:ascii="仿宋_GB2312" w:eastAsia="仿宋_GB2312"/>
          <w:sz w:val="24"/>
          <w:u w:val="single"/>
        </w:rPr>
        <w:t xml:space="preserve">                             </w:t>
      </w:r>
      <w:r w:rsidRPr="006F3CDF">
        <w:rPr>
          <w:rFonts w:ascii="仿宋_GB2312" w:eastAsia="仿宋_GB2312"/>
          <w:sz w:val="24"/>
        </w:rPr>
        <w:t xml:space="preserve"> (</w:t>
      </w:r>
      <w:r w:rsidRPr="006F3CDF">
        <w:rPr>
          <w:rFonts w:ascii="仿宋_GB2312" w:eastAsia="仿宋_GB2312" w:hint="eastAsia"/>
          <w:sz w:val="24"/>
        </w:rPr>
        <w:t>供应商名称</w:t>
      </w:r>
      <w:r w:rsidRPr="006F3CDF">
        <w:rPr>
          <w:rFonts w:ascii="仿宋_GB2312" w:eastAsia="仿宋_GB2312"/>
          <w:sz w:val="24"/>
        </w:rPr>
        <w:t>)</w:t>
      </w:r>
      <w:r w:rsidRPr="006F3CDF">
        <w:rPr>
          <w:rFonts w:ascii="仿宋_GB2312" w:eastAsia="仿宋_GB2312" w:hint="eastAsia"/>
          <w:sz w:val="24"/>
        </w:rPr>
        <w:t>的法定代表人。</w:t>
      </w:r>
    </w:p>
    <w:p w:rsidR="001E4C93" w:rsidRPr="006F3CDF" w:rsidRDefault="00A718E7">
      <w:pPr>
        <w:spacing w:line="440" w:lineRule="exact"/>
        <w:ind w:firstLineChars="200" w:firstLine="480"/>
        <w:rPr>
          <w:rFonts w:ascii="仿宋_GB2312" w:eastAsia="仿宋_GB2312"/>
          <w:sz w:val="24"/>
        </w:rPr>
      </w:pPr>
      <w:r w:rsidRPr="006F3CDF">
        <w:rPr>
          <w:rFonts w:ascii="仿宋_GB2312" w:eastAsia="仿宋_GB2312" w:hint="eastAsia"/>
          <w:sz w:val="24"/>
        </w:rPr>
        <w:t>特此证明。</w:t>
      </w:r>
    </w:p>
    <w:p w:rsidR="001E4C93" w:rsidRPr="006F3CDF" w:rsidRDefault="00A718E7">
      <w:pPr>
        <w:spacing w:line="480" w:lineRule="auto"/>
        <w:rPr>
          <w:rFonts w:ascii="仿宋_GB2312" w:eastAsia="仿宋_GB2312" w:hAnsi="宋体"/>
          <w:sz w:val="24"/>
        </w:rPr>
      </w:pPr>
      <w:r w:rsidRPr="006F3CDF">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64"/>
        <w:gridCol w:w="4264"/>
      </w:tblGrid>
      <w:tr w:rsidR="001E4C93" w:rsidRPr="006F3CDF">
        <w:trPr>
          <w:trHeight w:val="2757"/>
        </w:trPr>
        <w:tc>
          <w:tcPr>
            <w:tcW w:w="4264" w:type="dxa"/>
          </w:tcPr>
          <w:p w:rsidR="001E4C93" w:rsidRPr="006F3CDF" w:rsidRDefault="00A718E7">
            <w:pPr>
              <w:spacing w:line="440" w:lineRule="exact"/>
              <w:rPr>
                <w:rFonts w:ascii="仿宋_GB2312" w:eastAsia="仿宋_GB2312"/>
                <w:sz w:val="24"/>
              </w:rPr>
            </w:pPr>
            <w:r w:rsidRPr="006F3CDF">
              <w:rPr>
                <w:rFonts w:ascii="仿宋_GB2312" w:eastAsia="仿宋_GB2312" w:hint="eastAsia"/>
                <w:sz w:val="24"/>
              </w:rPr>
              <w:t>身份证正面</w:t>
            </w:r>
          </w:p>
        </w:tc>
        <w:tc>
          <w:tcPr>
            <w:tcW w:w="4264" w:type="dxa"/>
          </w:tcPr>
          <w:p w:rsidR="001E4C93" w:rsidRPr="006F3CDF" w:rsidRDefault="00A718E7">
            <w:pPr>
              <w:spacing w:line="440" w:lineRule="exact"/>
              <w:rPr>
                <w:rFonts w:ascii="仿宋_GB2312" w:eastAsia="仿宋_GB2312"/>
                <w:sz w:val="24"/>
              </w:rPr>
            </w:pPr>
            <w:r w:rsidRPr="006F3CDF">
              <w:rPr>
                <w:rFonts w:ascii="仿宋_GB2312" w:eastAsia="仿宋_GB2312" w:hint="eastAsia"/>
                <w:sz w:val="24"/>
              </w:rPr>
              <w:t>身份证反面</w:t>
            </w:r>
          </w:p>
        </w:tc>
      </w:tr>
    </w:tbl>
    <w:p w:rsidR="001E4C93" w:rsidRPr="006F3CDF" w:rsidRDefault="001E4C93">
      <w:pPr>
        <w:spacing w:line="440" w:lineRule="exact"/>
        <w:jc w:val="right"/>
        <w:rPr>
          <w:rFonts w:ascii="仿宋_GB2312" w:eastAsia="仿宋_GB2312"/>
          <w:sz w:val="24"/>
        </w:rPr>
      </w:pPr>
    </w:p>
    <w:p w:rsidR="001E4C93" w:rsidRPr="006F3CDF" w:rsidRDefault="00A718E7">
      <w:pPr>
        <w:wordWrap w:val="0"/>
        <w:spacing w:line="440" w:lineRule="exact"/>
        <w:jc w:val="right"/>
        <w:rPr>
          <w:rFonts w:ascii="仿宋_GB2312" w:eastAsia="仿宋_GB2312"/>
          <w:sz w:val="24"/>
        </w:rPr>
      </w:pPr>
      <w:r w:rsidRPr="006F3CDF">
        <w:rPr>
          <w:rFonts w:ascii="仿宋_GB2312" w:eastAsia="仿宋_GB2312"/>
          <w:sz w:val="24"/>
        </w:rPr>
        <w:t xml:space="preserve">      </w:t>
      </w:r>
      <w:r w:rsidRPr="006F3CDF">
        <w:rPr>
          <w:rFonts w:ascii="仿宋_GB2312" w:eastAsia="仿宋_GB2312" w:hint="eastAsia"/>
          <w:sz w:val="24"/>
        </w:rPr>
        <w:t>法定代表人签字：</w:t>
      </w:r>
      <w:r w:rsidRPr="006F3CDF">
        <w:rPr>
          <w:rFonts w:ascii="仿宋_GB2312" w:eastAsia="仿宋_GB2312"/>
          <w:sz w:val="24"/>
          <w:u w:val="single"/>
        </w:rPr>
        <w:t xml:space="preserve">       </w:t>
      </w:r>
      <w:r w:rsidRPr="006F3CDF">
        <w:rPr>
          <w:rFonts w:ascii="仿宋_GB2312" w:eastAsia="仿宋_GB2312" w:hint="eastAsia"/>
          <w:sz w:val="24"/>
          <w:u w:val="single"/>
        </w:rPr>
        <w:t xml:space="preserve">      </w:t>
      </w:r>
      <w:r w:rsidRPr="006F3CDF">
        <w:rPr>
          <w:rFonts w:ascii="仿宋_GB2312" w:eastAsia="仿宋_GB2312"/>
          <w:sz w:val="24"/>
          <w:u w:val="single"/>
        </w:rPr>
        <w:t xml:space="preserve">       </w:t>
      </w:r>
      <w:r w:rsidRPr="006F3CDF">
        <w:rPr>
          <w:rFonts w:ascii="仿宋_GB2312" w:eastAsia="仿宋_GB2312"/>
          <w:sz w:val="24"/>
        </w:rPr>
        <w:t xml:space="preserve">       </w:t>
      </w:r>
    </w:p>
    <w:p w:rsidR="001E4C93" w:rsidRPr="006F3CDF" w:rsidRDefault="00A718E7">
      <w:pPr>
        <w:spacing w:line="440" w:lineRule="exact"/>
        <w:ind w:left="3120" w:hangingChars="1300" w:hanging="3120"/>
        <w:jc w:val="right"/>
        <w:rPr>
          <w:rFonts w:ascii="仿宋_GB2312" w:eastAsia="仿宋_GB2312"/>
          <w:sz w:val="24"/>
        </w:rPr>
      </w:pPr>
      <w:r w:rsidRPr="006F3CDF">
        <w:rPr>
          <w:rFonts w:ascii="仿宋_GB2312" w:eastAsia="仿宋_GB2312" w:hint="eastAsia"/>
          <w:sz w:val="24"/>
        </w:rPr>
        <w:t>供应商：</w:t>
      </w:r>
      <w:r w:rsidRPr="006F3CDF">
        <w:rPr>
          <w:rFonts w:ascii="仿宋_GB2312" w:eastAsia="仿宋_GB2312"/>
          <w:sz w:val="24"/>
          <w:u w:val="single"/>
        </w:rPr>
        <w:t xml:space="preserve">       </w:t>
      </w:r>
      <w:r w:rsidRPr="006F3CDF">
        <w:rPr>
          <w:rFonts w:ascii="仿宋_GB2312" w:eastAsia="仿宋_GB2312" w:hint="eastAsia"/>
          <w:sz w:val="24"/>
          <w:u w:val="single"/>
        </w:rPr>
        <w:t xml:space="preserve">      </w:t>
      </w:r>
      <w:r w:rsidRPr="006F3CDF">
        <w:rPr>
          <w:rFonts w:ascii="仿宋_GB2312" w:eastAsia="仿宋_GB2312"/>
          <w:sz w:val="24"/>
          <w:u w:val="single"/>
        </w:rPr>
        <w:t xml:space="preserve">          </w:t>
      </w:r>
      <w:r w:rsidRPr="006F3CDF">
        <w:rPr>
          <w:rFonts w:ascii="仿宋_GB2312" w:eastAsia="仿宋_GB2312" w:hint="eastAsia"/>
          <w:sz w:val="24"/>
          <w:u w:val="single"/>
        </w:rPr>
        <w:t xml:space="preserve">  </w:t>
      </w:r>
      <w:r w:rsidRPr="006F3CDF">
        <w:rPr>
          <w:rFonts w:ascii="仿宋_GB2312" w:eastAsia="仿宋_GB2312" w:hint="eastAsia"/>
          <w:sz w:val="24"/>
        </w:rPr>
        <w:t>(盖单位章)</w:t>
      </w:r>
    </w:p>
    <w:p w:rsidR="001E4C93" w:rsidRPr="006F3CDF" w:rsidRDefault="001E4C93">
      <w:pPr>
        <w:spacing w:line="440" w:lineRule="exact"/>
        <w:rPr>
          <w:rFonts w:ascii="仿宋_GB2312" w:eastAsia="仿宋_GB2312"/>
          <w:sz w:val="24"/>
        </w:rPr>
      </w:pPr>
    </w:p>
    <w:p w:rsidR="001E4C93" w:rsidRPr="006F3CDF" w:rsidRDefault="00A718E7">
      <w:pPr>
        <w:tabs>
          <w:tab w:val="left" w:pos="5220"/>
        </w:tabs>
        <w:ind w:firstLineChars="1600" w:firstLine="3840"/>
        <w:jc w:val="right"/>
        <w:rPr>
          <w:szCs w:val="21"/>
        </w:rPr>
      </w:pPr>
      <w:r w:rsidRPr="006F3CDF">
        <w:rPr>
          <w:rFonts w:ascii="仿宋_GB2312" w:eastAsia="仿宋_GB2312"/>
          <w:sz w:val="24"/>
        </w:rPr>
        <w:t xml:space="preserve"> </w:t>
      </w:r>
      <w:r w:rsidRPr="006F3CDF">
        <w:rPr>
          <w:rFonts w:ascii="仿宋_GB2312" w:eastAsia="仿宋_GB2312"/>
          <w:sz w:val="24"/>
          <w:u w:val="single"/>
        </w:rPr>
        <w:t xml:space="preserve">         </w:t>
      </w:r>
      <w:r w:rsidRPr="006F3CDF">
        <w:rPr>
          <w:rFonts w:ascii="仿宋_GB2312" w:eastAsia="仿宋_GB2312" w:hint="eastAsia"/>
          <w:sz w:val="24"/>
        </w:rPr>
        <w:t>年</w:t>
      </w:r>
      <w:r w:rsidRPr="006F3CDF">
        <w:rPr>
          <w:rFonts w:ascii="仿宋_GB2312" w:eastAsia="仿宋_GB2312"/>
          <w:sz w:val="24"/>
          <w:u w:val="single"/>
        </w:rPr>
        <w:t xml:space="preserve">      </w:t>
      </w:r>
      <w:r w:rsidRPr="006F3CDF">
        <w:rPr>
          <w:rFonts w:ascii="仿宋_GB2312" w:eastAsia="仿宋_GB2312" w:hint="eastAsia"/>
          <w:sz w:val="24"/>
        </w:rPr>
        <w:t>月</w:t>
      </w:r>
      <w:r w:rsidRPr="006F3CDF">
        <w:rPr>
          <w:rFonts w:ascii="仿宋_GB2312" w:eastAsia="仿宋_GB2312"/>
          <w:sz w:val="24"/>
          <w:u w:val="single"/>
        </w:rPr>
        <w:t xml:space="preserve">       </w:t>
      </w:r>
      <w:r w:rsidRPr="006F3CDF">
        <w:rPr>
          <w:rFonts w:ascii="仿宋_GB2312" w:eastAsia="仿宋_GB2312" w:hint="eastAsia"/>
          <w:sz w:val="24"/>
        </w:rPr>
        <w:t>日</w:t>
      </w:r>
    </w:p>
    <w:p w:rsidR="001E4C93" w:rsidRPr="006F3CDF" w:rsidRDefault="00A718E7">
      <w:pPr>
        <w:snapToGrid w:val="0"/>
        <w:ind w:left="0" w:firstLine="0"/>
        <w:jc w:val="left"/>
        <w:rPr>
          <w:rFonts w:ascii="仿宋_GB2312" w:eastAsia="仿宋_GB2312"/>
          <w:sz w:val="24"/>
        </w:rPr>
      </w:pPr>
      <w:r w:rsidRPr="006F3CDF">
        <w:rPr>
          <w:rFonts w:ascii="仿宋_GB2312" w:eastAsia="仿宋_GB2312" w:hint="eastAsia"/>
          <w:sz w:val="24"/>
        </w:rPr>
        <w:t>注：</w:t>
      </w:r>
      <w:r w:rsidRPr="006F3CDF">
        <w:rPr>
          <w:rFonts w:ascii="仿宋_GB2312" w:eastAsia="仿宋_GB2312"/>
          <w:sz w:val="24"/>
        </w:rPr>
        <w:t>1.</w:t>
      </w:r>
      <w:r w:rsidRPr="006F3CDF">
        <w:rPr>
          <w:rFonts w:ascii="仿宋_GB2312" w:eastAsia="仿宋_GB2312" w:hint="eastAsia"/>
          <w:sz w:val="24"/>
        </w:rPr>
        <w:t>此页法定代表人亲自投标、委托代理人投标均适用。</w:t>
      </w:r>
    </w:p>
    <w:p w:rsidR="001E4C93" w:rsidRPr="006F3CDF" w:rsidRDefault="00A718E7">
      <w:pPr>
        <w:snapToGrid w:val="0"/>
        <w:ind w:firstLineChars="225" w:firstLine="540"/>
        <w:jc w:val="left"/>
        <w:rPr>
          <w:rFonts w:ascii="仿宋_GB2312" w:eastAsia="仿宋_GB2312"/>
          <w:sz w:val="24"/>
        </w:rPr>
      </w:pPr>
      <w:r w:rsidRPr="006F3CDF">
        <w:rPr>
          <w:rFonts w:ascii="仿宋_GB2312" w:eastAsia="仿宋_GB2312"/>
          <w:sz w:val="24"/>
        </w:rPr>
        <w:t>2.</w:t>
      </w:r>
      <w:r w:rsidRPr="006F3CDF">
        <w:rPr>
          <w:rFonts w:ascii="仿宋_GB2312" w:eastAsia="仿宋_GB2312" w:hint="eastAsia"/>
          <w:sz w:val="24"/>
        </w:rPr>
        <w:t>法定代表人的签字必须是亲笔签名，不得使用印章、签名章或其他电子制版签名代替。</w:t>
      </w:r>
    </w:p>
    <w:p w:rsidR="001E4C93" w:rsidRPr="006F3CDF" w:rsidRDefault="001E4C93">
      <w:pPr>
        <w:jc w:val="right"/>
        <w:rPr>
          <w:rFonts w:ascii="仿宋_GB2312" w:eastAsia="仿宋_GB2312" w:hAnsi="宋体"/>
          <w:sz w:val="24"/>
        </w:rPr>
        <w:sectPr w:rsidR="001E4C93" w:rsidRPr="006F3CDF" w:rsidSect="003C4CEC">
          <w:pgSz w:w="11906" w:h="16838"/>
          <w:pgMar w:top="1304" w:right="1797" w:bottom="1134" w:left="1797" w:header="851" w:footer="992" w:gutter="0"/>
          <w:cols w:space="720"/>
          <w:docGrid w:type="lines" w:linePitch="312"/>
        </w:sectPr>
      </w:pPr>
    </w:p>
    <w:p w:rsidR="001E4C93" w:rsidRPr="006F3CDF" w:rsidRDefault="00A718E7">
      <w:pPr>
        <w:autoSpaceDE w:val="0"/>
        <w:autoSpaceDN w:val="0"/>
        <w:adjustRightInd w:val="0"/>
        <w:rPr>
          <w:rFonts w:ascii="仿宋_GB2312" w:eastAsia="仿宋_GB2312" w:hAnsi="宋体"/>
          <w:b/>
          <w:sz w:val="28"/>
          <w:szCs w:val="28"/>
        </w:rPr>
      </w:pPr>
      <w:r w:rsidRPr="006F3CDF">
        <w:rPr>
          <w:rFonts w:ascii="仿宋_GB2312" w:eastAsia="仿宋_GB2312" w:hAnsi="宋体" w:hint="eastAsia"/>
          <w:b/>
          <w:sz w:val="28"/>
          <w:szCs w:val="28"/>
        </w:rPr>
        <w:lastRenderedPageBreak/>
        <w:t xml:space="preserve"> （二）授权委托书</w:t>
      </w:r>
    </w:p>
    <w:p w:rsidR="001E4C93" w:rsidRPr="006F3CDF" w:rsidRDefault="00A718E7">
      <w:pPr>
        <w:snapToGrid w:val="0"/>
        <w:ind w:firstLineChars="200" w:firstLine="480"/>
        <w:jc w:val="left"/>
        <w:rPr>
          <w:rFonts w:ascii="仿宋_GB2312" w:eastAsia="仿宋_GB2312"/>
          <w:sz w:val="24"/>
        </w:rPr>
      </w:pPr>
      <w:r w:rsidRPr="006F3CDF">
        <w:rPr>
          <w:rFonts w:ascii="仿宋_GB2312" w:eastAsia="仿宋_GB2312" w:hint="eastAsia"/>
          <w:sz w:val="24"/>
        </w:rPr>
        <w:t>本人：</w:t>
      </w:r>
      <w:r w:rsidRPr="006F3CDF">
        <w:rPr>
          <w:rFonts w:ascii="仿宋_GB2312" w:eastAsia="仿宋_GB2312"/>
          <w:sz w:val="24"/>
          <w:u w:val="single"/>
        </w:rPr>
        <w:t xml:space="preserve">     </w:t>
      </w:r>
      <w:r w:rsidRPr="006F3CDF">
        <w:rPr>
          <w:rFonts w:ascii="仿宋_GB2312" w:eastAsia="仿宋_GB2312" w:hint="eastAsia"/>
          <w:sz w:val="24"/>
        </w:rPr>
        <w:t>（姓名）系</w:t>
      </w:r>
      <w:r w:rsidRPr="006F3CDF">
        <w:rPr>
          <w:rFonts w:ascii="仿宋_GB2312" w:eastAsia="仿宋_GB2312"/>
          <w:sz w:val="24"/>
          <w:u w:val="single"/>
        </w:rPr>
        <w:t xml:space="preserve">                  </w:t>
      </w:r>
      <w:r w:rsidRPr="006F3CDF">
        <w:rPr>
          <w:rFonts w:ascii="仿宋_GB2312" w:eastAsia="仿宋_GB2312" w:hint="eastAsia"/>
          <w:sz w:val="24"/>
        </w:rPr>
        <w:t>（供应商名称）的法定代表人，现授权委托</w:t>
      </w:r>
      <w:r w:rsidRPr="006F3CDF">
        <w:rPr>
          <w:rFonts w:ascii="仿宋_GB2312" w:eastAsia="仿宋_GB2312"/>
          <w:sz w:val="24"/>
          <w:u w:val="single"/>
        </w:rPr>
        <w:t xml:space="preserve">     </w:t>
      </w:r>
      <w:r w:rsidRPr="006F3CDF">
        <w:rPr>
          <w:rFonts w:ascii="仿宋_GB2312" w:eastAsia="仿宋_GB2312" w:hint="eastAsia"/>
          <w:sz w:val="24"/>
        </w:rPr>
        <w:t>（身份证号：</w:t>
      </w:r>
      <w:r w:rsidRPr="006F3CDF">
        <w:rPr>
          <w:rFonts w:ascii="仿宋_GB2312" w:eastAsia="仿宋_GB2312"/>
          <w:sz w:val="24"/>
          <w:u w:val="single"/>
        </w:rPr>
        <w:t xml:space="preserve">               </w:t>
      </w:r>
      <w:r w:rsidRPr="006F3CDF">
        <w:rPr>
          <w:rFonts w:ascii="仿宋_GB2312" w:eastAsia="仿宋_GB2312" w:hint="eastAsia"/>
          <w:sz w:val="24"/>
        </w:rPr>
        <w:t>）为我单位委托代理人，以本单位的名义参加</w:t>
      </w:r>
      <w:r w:rsidRPr="006F3CDF">
        <w:rPr>
          <w:rFonts w:ascii="仿宋_GB2312" w:eastAsia="仿宋_GB2312"/>
          <w:sz w:val="24"/>
          <w:u w:val="single"/>
        </w:rPr>
        <w:t xml:space="preserve"> </w:t>
      </w:r>
      <w:r w:rsidRPr="006F3CDF">
        <w:rPr>
          <w:rFonts w:ascii="仿宋_GB2312" w:eastAsia="仿宋_GB2312" w:hint="eastAsia"/>
          <w:snapToGrid w:val="0"/>
          <w:sz w:val="24"/>
          <w:u w:val="single"/>
        </w:rPr>
        <w:t xml:space="preserve">                            </w:t>
      </w:r>
      <w:r w:rsidRPr="006F3CDF">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rsidR="001E4C93" w:rsidRPr="006F3CDF" w:rsidRDefault="00A718E7">
      <w:pPr>
        <w:snapToGrid w:val="0"/>
        <w:ind w:firstLineChars="200" w:firstLine="480"/>
        <w:jc w:val="left"/>
        <w:rPr>
          <w:rFonts w:ascii="仿宋_GB2312" w:eastAsia="仿宋_GB2312"/>
          <w:sz w:val="24"/>
        </w:rPr>
      </w:pPr>
      <w:r w:rsidRPr="006F3CDF">
        <w:rPr>
          <w:rFonts w:ascii="仿宋_GB2312" w:eastAsia="仿宋_GB2312" w:hint="eastAsia"/>
          <w:sz w:val="24"/>
        </w:rPr>
        <w:t>委托期限：从本授权委托书签署之日起至报价有效期截止。</w:t>
      </w:r>
    </w:p>
    <w:p w:rsidR="001E4C93" w:rsidRPr="006F3CDF" w:rsidRDefault="00A718E7">
      <w:pPr>
        <w:snapToGrid w:val="0"/>
        <w:jc w:val="left"/>
        <w:rPr>
          <w:rFonts w:ascii="仿宋_GB2312" w:eastAsia="仿宋_GB2312"/>
          <w:sz w:val="24"/>
        </w:rPr>
      </w:pPr>
      <w:r w:rsidRPr="006F3CDF">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6F3CDF" w:rsidRPr="006F3CDF">
        <w:trPr>
          <w:trHeight w:val="1832"/>
        </w:trPr>
        <w:tc>
          <w:tcPr>
            <w:tcW w:w="4066" w:type="dxa"/>
          </w:tcPr>
          <w:p w:rsidR="001E4C93" w:rsidRPr="006F3CDF" w:rsidRDefault="00A718E7">
            <w:pPr>
              <w:spacing w:line="440" w:lineRule="exact"/>
              <w:rPr>
                <w:rFonts w:ascii="仿宋_GB2312" w:eastAsia="仿宋_GB2312"/>
                <w:sz w:val="24"/>
              </w:rPr>
            </w:pPr>
            <w:r w:rsidRPr="006F3CDF">
              <w:rPr>
                <w:rFonts w:ascii="仿宋_GB2312" w:eastAsia="仿宋_GB2312" w:hint="eastAsia"/>
                <w:sz w:val="24"/>
              </w:rPr>
              <w:t>法定代表人身份证正面</w:t>
            </w:r>
          </w:p>
        </w:tc>
        <w:tc>
          <w:tcPr>
            <w:tcW w:w="4037" w:type="dxa"/>
          </w:tcPr>
          <w:p w:rsidR="001E4C93" w:rsidRPr="006F3CDF" w:rsidRDefault="00A718E7">
            <w:pPr>
              <w:spacing w:line="440" w:lineRule="exact"/>
              <w:rPr>
                <w:rFonts w:ascii="仿宋_GB2312" w:eastAsia="仿宋_GB2312"/>
                <w:sz w:val="24"/>
              </w:rPr>
            </w:pPr>
            <w:r w:rsidRPr="006F3CDF">
              <w:rPr>
                <w:rFonts w:ascii="仿宋_GB2312" w:eastAsia="仿宋_GB2312" w:hint="eastAsia"/>
                <w:sz w:val="24"/>
              </w:rPr>
              <w:t>法定代表人身份证反面</w:t>
            </w:r>
          </w:p>
        </w:tc>
      </w:tr>
    </w:tbl>
    <w:p w:rsidR="001E4C93" w:rsidRPr="006F3CDF" w:rsidRDefault="001E4C93">
      <w:pPr>
        <w:snapToGrid w:val="0"/>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6F3CDF" w:rsidRPr="006F3CDF">
        <w:trPr>
          <w:trHeight w:val="2024"/>
        </w:trPr>
        <w:tc>
          <w:tcPr>
            <w:tcW w:w="4066" w:type="dxa"/>
          </w:tcPr>
          <w:p w:rsidR="001E4C93" w:rsidRPr="006F3CDF" w:rsidRDefault="00A718E7">
            <w:pPr>
              <w:snapToGrid w:val="0"/>
              <w:rPr>
                <w:rFonts w:ascii="仿宋_GB2312" w:eastAsia="仿宋_GB2312"/>
                <w:sz w:val="24"/>
              </w:rPr>
            </w:pPr>
            <w:r w:rsidRPr="006F3CDF">
              <w:rPr>
                <w:rFonts w:ascii="仿宋_GB2312" w:eastAsia="仿宋_GB2312" w:hint="eastAsia"/>
                <w:sz w:val="24"/>
              </w:rPr>
              <w:t>授权代理人身份证正面</w:t>
            </w:r>
          </w:p>
        </w:tc>
        <w:tc>
          <w:tcPr>
            <w:tcW w:w="4007" w:type="dxa"/>
          </w:tcPr>
          <w:p w:rsidR="001E4C93" w:rsidRPr="006F3CDF" w:rsidRDefault="00A718E7">
            <w:pPr>
              <w:snapToGrid w:val="0"/>
              <w:rPr>
                <w:rFonts w:ascii="仿宋_GB2312" w:eastAsia="仿宋_GB2312"/>
                <w:sz w:val="24"/>
              </w:rPr>
            </w:pPr>
            <w:r w:rsidRPr="006F3CDF">
              <w:rPr>
                <w:rFonts w:ascii="仿宋_GB2312" w:eastAsia="仿宋_GB2312" w:hint="eastAsia"/>
                <w:sz w:val="24"/>
              </w:rPr>
              <w:t>授权代理人身份证反面</w:t>
            </w:r>
          </w:p>
        </w:tc>
      </w:tr>
    </w:tbl>
    <w:p w:rsidR="001E4C93" w:rsidRPr="006F3CDF" w:rsidRDefault="001E4C93">
      <w:pPr>
        <w:snapToGrid w:val="0"/>
        <w:ind w:firstLineChars="1250" w:firstLine="3000"/>
        <w:rPr>
          <w:rFonts w:ascii="仿宋_GB2312" w:eastAsia="仿宋_GB2312"/>
          <w:sz w:val="24"/>
        </w:rPr>
      </w:pPr>
    </w:p>
    <w:p w:rsidR="001E4C93" w:rsidRPr="006F3CDF" w:rsidRDefault="00A718E7">
      <w:pPr>
        <w:snapToGrid w:val="0"/>
        <w:spacing w:line="600" w:lineRule="auto"/>
        <w:ind w:firstLineChars="1250" w:firstLine="3000"/>
        <w:rPr>
          <w:rFonts w:ascii="仿宋_GB2312" w:eastAsia="仿宋_GB2312"/>
          <w:sz w:val="24"/>
        </w:rPr>
      </w:pPr>
      <w:r w:rsidRPr="006F3CDF">
        <w:rPr>
          <w:rFonts w:ascii="仿宋_GB2312" w:eastAsia="仿宋_GB2312" w:hint="eastAsia"/>
          <w:sz w:val="24"/>
        </w:rPr>
        <w:t>供应商：</w:t>
      </w:r>
      <w:r w:rsidRPr="006F3CDF">
        <w:rPr>
          <w:rFonts w:ascii="仿宋_GB2312" w:eastAsia="仿宋_GB2312"/>
          <w:sz w:val="24"/>
          <w:u w:val="single"/>
        </w:rPr>
        <w:t xml:space="preserve">                        </w:t>
      </w:r>
      <w:r w:rsidRPr="006F3CDF">
        <w:rPr>
          <w:rFonts w:ascii="仿宋_GB2312" w:eastAsia="仿宋_GB2312" w:hint="eastAsia"/>
          <w:sz w:val="24"/>
        </w:rPr>
        <w:t>（盖章）</w:t>
      </w:r>
    </w:p>
    <w:p w:rsidR="001E4C93" w:rsidRPr="006F3CDF" w:rsidRDefault="00A718E7">
      <w:pPr>
        <w:snapToGrid w:val="0"/>
        <w:spacing w:line="600" w:lineRule="auto"/>
        <w:ind w:right="480"/>
        <w:rPr>
          <w:rFonts w:ascii="仿宋_GB2312" w:eastAsia="仿宋_GB2312"/>
          <w:sz w:val="24"/>
          <w:u w:val="single"/>
        </w:rPr>
      </w:pPr>
      <w:r w:rsidRPr="006F3CDF">
        <w:rPr>
          <w:rFonts w:ascii="仿宋_GB2312" w:eastAsia="仿宋_GB2312"/>
          <w:sz w:val="24"/>
        </w:rPr>
        <w:t xml:space="preserve">     </w:t>
      </w:r>
      <w:r w:rsidRPr="006F3CDF">
        <w:rPr>
          <w:rFonts w:ascii="仿宋_GB2312" w:eastAsia="仿宋_GB2312" w:hint="eastAsia"/>
          <w:sz w:val="24"/>
        </w:rPr>
        <w:t>法定代表人（签字）：</w:t>
      </w:r>
      <w:r w:rsidRPr="006F3CDF">
        <w:rPr>
          <w:rFonts w:ascii="仿宋_GB2312" w:eastAsia="仿宋_GB2312"/>
          <w:sz w:val="24"/>
          <w:u w:val="single"/>
        </w:rPr>
        <w:t xml:space="preserve">                     </w:t>
      </w:r>
    </w:p>
    <w:p w:rsidR="001E4C93" w:rsidRPr="006F3CDF" w:rsidRDefault="00A718E7">
      <w:pPr>
        <w:snapToGrid w:val="0"/>
        <w:spacing w:line="600" w:lineRule="auto"/>
        <w:rPr>
          <w:rFonts w:ascii="仿宋_GB2312" w:eastAsia="仿宋_GB2312"/>
          <w:sz w:val="24"/>
          <w:u w:val="single"/>
        </w:rPr>
      </w:pPr>
      <w:r w:rsidRPr="006F3CDF">
        <w:rPr>
          <w:rFonts w:ascii="仿宋_GB2312" w:eastAsia="仿宋_GB2312"/>
          <w:sz w:val="24"/>
        </w:rPr>
        <w:t xml:space="preserve"> </w:t>
      </w:r>
      <w:r w:rsidRPr="006F3CDF">
        <w:rPr>
          <w:rFonts w:ascii="仿宋_GB2312" w:eastAsia="仿宋_GB2312" w:hint="eastAsia"/>
          <w:sz w:val="24"/>
        </w:rPr>
        <w:t>委托代理人（签字）：</w:t>
      </w:r>
      <w:r w:rsidRPr="006F3CDF">
        <w:rPr>
          <w:rFonts w:ascii="仿宋_GB2312" w:eastAsia="仿宋_GB2312"/>
          <w:sz w:val="24"/>
          <w:u w:val="single"/>
        </w:rPr>
        <w:t xml:space="preserve">                    </w:t>
      </w:r>
    </w:p>
    <w:p w:rsidR="001E4C93" w:rsidRPr="006F3CDF" w:rsidRDefault="00A718E7">
      <w:pPr>
        <w:snapToGrid w:val="0"/>
        <w:spacing w:line="600" w:lineRule="auto"/>
        <w:jc w:val="right"/>
        <w:rPr>
          <w:rFonts w:ascii="仿宋_GB2312" w:eastAsia="仿宋_GB2312"/>
          <w:sz w:val="24"/>
        </w:rPr>
      </w:pPr>
      <w:r w:rsidRPr="006F3CDF">
        <w:rPr>
          <w:rFonts w:ascii="仿宋_GB2312" w:eastAsia="仿宋_GB2312"/>
          <w:sz w:val="24"/>
          <w:u w:val="single"/>
        </w:rPr>
        <w:t xml:space="preserve">              </w:t>
      </w:r>
      <w:r w:rsidRPr="006F3CDF">
        <w:rPr>
          <w:rFonts w:ascii="仿宋_GB2312" w:eastAsia="仿宋_GB2312" w:hint="eastAsia"/>
          <w:sz w:val="24"/>
        </w:rPr>
        <w:t>年</w:t>
      </w:r>
      <w:r w:rsidRPr="006F3CDF">
        <w:rPr>
          <w:rFonts w:ascii="仿宋_GB2312" w:eastAsia="仿宋_GB2312"/>
          <w:sz w:val="24"/>
          <w:u w:val="single"/>
        </w:rPr>
        <w:t xml:space="preserve">           </w:t>
      </w:r>
      <w:r w:rsidRPr="006F3CDF">
        <w:rPr>
          <w:rFonts w:ascii="仿宋_GB2312" w:eastAsia="仿宋_GB2312" w:hint="eastAsia"/>
          <w:sz w:val="24"/>
        </w:rPr>
        <w:t>月</w:t>
      </w:r>
      <w:r w:rsidRPr="006F3CDF">
        <w:rPr>
          <w:rFonts w:ascii="仿宋_GB2312" w:eastAsia="仿宋_GB2312"/>
          <w:sz w:val="24"/>
          <w:u w:val="single"/>
        </w:rPr>
        <w:t xml:space="preserve">           </w:t>
      </w:r>
      <w:r w:rsidRPr="006F3CDF">
        <w:rPr>
          <w:rFonts w:ascii="仿宋_GB2312" w:eastAsia="仿宋_GB2312" w:hint="eastAsia"/>
          <w:sz w:val="24"/>
        </w:rPr>
        <w:t>日</w:t>
      </w:r>
    </w:p>
    <w:p w:rsidR="001E4C93" w:rsidRPr="006F3CDF" w:rsidRDefault="00A718E7">
      <w:pPr>
        <w:snapToGrid w:val="0"/>
        <w:rPr>
          <w:rFonts w:ascii="宋体" w:hAnsi="宋体" w:cs="宋体"/>
          <w:sz w:val="21"/>
          <w:szCs w:val="21"/>
        </w:rPr>
      </w:pPr>
      <w:r w:rsidRPr="006F3CDF">
        <w:rPr>
          <w:rFonts w:ascii="仿宋_GB2312" w:eastAsia="仿宋_GB2312" w:hint="eastAsia"/>
          <w:sz w:val="24"/>
        </w:rPr>
        <w:t>注：此页仅适用于法定代表人</w:t>
      </w:r>
      <w:proofErr w:type="gramStart"/>
      <w:r w:rsidRPr="006F3CDF">
        <w:rPr>
          <w:rFonts w:ascii="仿宋_GB2312" w:eastAsia="仿宋_GB2312" w:hint="eastAsia"/>
          <w:sz w:val="24"/>
        </w:rPr>
        <w:t>委托委托</w:t>
      </w:r>
      <w:proofErr w:type="gramEnd"/>
      <w:r w:rsidRPr="006F3CDF">
        <w:rPr>
          <w:rFonts w:ascii="仿宋_GB2312" w:eastAsia="仿宋_GB2312" w:hint="eastAsia"/>
          <w:sz w:val="24"/>
        </w:rPr>
        <w:t>代理人报价时；</w:t>
      </w:r>
      <w:r w:rsidRPr="006F3CDF">
        <w:rPr>
          <w:rFonts w:ascii="仿宋_GB2312" w:eastAsia="仿宋_GB2312" w:hint="eastAsia"/>
          <w:b/>
          <w:bCs/>
          <w:sz w:val="24"/>
        </w:rPr>
        <w:t>法定代表人亲自投标不附此页</w:t>
      </w:r>
      <w:r w:rsidRPr="006F3CDF">
        <w:rPr>
          <w:rFonts w:ascii="仿宋_GB2312" w:eastAsia="仿宋_GB2312" w:hint="eastAsia"/>
          <w:sz w:val="24"/>
        </w:rPr>
        <w:t>。</w:t>
      </w:r>
    </w:p>
    <w:p w:rsidR="001E4C93" w:rsidRPr="006F3CDF" w:rsidRDefault="00A718E7">
      <w:pPr>
        <w:rPr>
          <w:rFonts w:ascii="宋体" w:hAnsi="宋体" w:cs="宋体"/>
          <w:sz w:val="21"/>
          <w:szCs w:val="21"/>
        </w:rPr>
      </w:pPr>
      <w:r w:rsidRPr="006F3CDF">
        <w:rPr>
          <w:rFonts w:ascii="宋体" w:hAnsi="宋体" w:cs="宋体" w:hint="eastAsia"/>
          <w:sz w:val="21"/>
          <w:szCs w:val="21"/>
        </w:rPr>
        <w:lastRenderedPageBreak/>
        <w:br w:type="page"/>
      </w:r>
    </w:p>
    <w:p w:rsidR="001E4C93" w:rsidRPr="006F3CDF" w:rsidRDefault="00A718E7">
      <w:pPr>
        <w:pStyle w:val="aa"/>
        <w:spacing w:before="0" w:beforeAutospacing="0" w:after="0" w:afterAutospacing="0" w:line="375" w:lineRule="atLeast"/>
        <w:jc w:val="center"/>
        <w:rPr>
          <w:rFonts w:ascii="仿宋_GB2312" w:eastAsia="仿宋_GB2312"/>
          <w:b/>
          <w:sz w:val="36"/>
          <w:szCs w:val="36"/>
        </w:rPr>
      </w:pPr>
      <w:r w:rsidRPr="006F3CDF">
        <w:rPr>
          <w:rFonts w:ascii="仿宋_GB2312" w:eastAsia="仿宋_GB2312" w:hint="eastAsia"/>
          <w:b/>
          <w:sz w:val="36"/>
          <w:szCs w:val="36"/>
        </w:rPr>
        <w:lastRenderedPageBreak/>
        <w:t>五、平台功能响应承诺书</w:t>
      </w:r>
    </w:p>
    <w:p w:rsidR="001E4C93" w:rsidRPr="006F3CDF" w:rsidRDefault="00A718E7">
      <w:pPr>
        <w:spacing w:afterLines="50" w:line="480" w:lineRule="exact"/>
        <w:jc w:val="both"/>
        <w:rPr>
          <w:rFonts w:ascii="仿宋_GB2312" w:eastAsia="仿宋_GB2312"/>
          <w:b/>
          <w:sz w:val="21"/>
          <w:szCs w:val="21"/>
        </w:rPr>
      </w:pPr>
      <w:r w:rsidRPr="006F3CDF">
        <w:rPr>
          <w:rFonts w:ascii="仿宋_GB2312" w:eastAsia="仿宋_GB2312" w:hint="eastAsia"/>
          <w:b/>
          <w:sz w:val="21"/>
          <w:szCs w:val="21"/>
        </w:rPr>
        <w:t>致：四川省交通勘察设计研究院有限公司</w:t>
      </w: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A718E7">
      <w:pPr>
        <w:ind w:left="0" w:firstLine="0"/>
        <w:rPr>
          <w:rFonts w:ascii="宋体" w:hAnsi="宋体"/>
          <w:b/>
          <w:szCs w:val="32"/>
        </w:rPr>
      </w:pPr>
      <w:r w:rsidRPr="006F3CDF">
        <w:rPr>
          <w:rFonts w:ascii="宋体" w:hAnsi="宋体" w:hint="eastAsia"/>
          <w:b/>
          <w:szCs w:val="32"/>
        </w:rPr>
        <w:t>（格式自拟，需满足附件功能要求）</w:t>
      </w: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A718E7">
      <w:pPr>
        <w:pStyle w:val="aa"/>
        <w:spacing w:before="0" w:beforeAutospacing="0" w:after="0" w:afterAutospacing="0" w:line="375" w:lineRule="atLeast"/>
        <w:jc w:val="right"/>
        <w:rPr>
          <w:bCs/>
          <w:sz w:val="21"/>
          <w:szCs w:val="21"/>
        </w:rPr>
      </w:pPr>
      <w:r w:rsidRPr="006F3CDF">
        <w:rPr>
          <w:rFonts w:hint="eastAsia"/>
          <w:bCs/>
          <w:sz w:val="21"/>
          <w:szCs w:val="21"/>
        </w:rPr>
        <w:t>供应商名称：</w:t>
      </w:r>
      <w:r w:rsidRPr="006F3CDF">
        <w:rPr>
          <w:rFonts w:hint="eastAsia"/>
          <w:bCs/>
          <w:sz w:val="21"/>
          <w:szCs w:val="21"/>
          <w:u w:val="single"/>
        </w:rPr>
        <w:t xml:space="preserve">                (盖章)</w:t>
      </w:r>
      <w:r w:rsidRPr="006F3CDF">
        <w:rPr>
          <w:rFonts w:hint="eastAsia"/>
          <w:bCs/>
          <w:sz w:val="21"/>
          <w:szCs w:val="21"/>
        </w:rPr>
        <w:t xml:space="preserve"> </w:t>
      </w:r>
    </w:p>
    <w:p w:rsidR="001E4C93" w:rsidRPr="006F3CDF" w:rsidRDefault="00A718E7">
      <w:pPr>
        <w:pStyle w:val="aa"/>
        <w:spacing w:before="0" w:beforeAutospacing="0" w:after="0" w:afterAutospacing="0" w:line="375" w:lineRule="atLeast"/>
        <w:jc w:val="right"/>
        <w:rPr>
          <w:bCs/>
          <w:sz w:val="21"/>
          <w:szCs w:val="21"/>
        </w:rPr>
      </w:pPr>
      <w:r w:rsidRPr="006F3CDF">
        <w:rPr>
          <w:rFonts w:hint="eastAsia"/>
          <w:kern w:val="2"/>
          <w:sz w:val="21"/>
          <w:szCs w:val="21"/>
        </w:rPr>
        <w:t>供应商法人或授权代表</w:t>
      </w:r>
      <w:r w:rsidRPr="006F3CDF">
        <w:rPr>
          <w:rFonts w:hint="eastAsia"/>
          <w:bCs/>
          <w:sz w:val="21"/>
          <w:szCs w:val="21"/>
        </w:rPr>
        <w:t>：</w:t>
      </w:r>
      <w:r w:rsidRPr="006F3CDF">
        <w:rPr>
          <w:rFonts w:hint="eastAsia"/>
          <w:bCs/>
          <w:sz w:val="21"/>
          <w:szCs w:val="21"/>
          <w:u w:val="single"/>
        </w:rPr>
        <w:t xml:space="preserve">               (签字)</w:t>
      </w: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1E4C93">
      <w:pPr>
        <w:ind w:left="0" w:firstLine="0"/>
        <w:rPr>
          <w:rFonts w:ascii="宋体" w:hAnsi="宋体"/>
          <w:b/>
          <w:szCs w:val="32"/>
        </w:rPr>
      </w:pPr>
    </w:p>
    <w:p w:rsidR="001E4C93" w:rsidRPr="006F3CDF" w:rsidRDefault="00A718E7">
      <w:pPr>
        <w:pStyle w:val="aa"/>
        <w:spacing w:before="0" w:beforeAutospacing="0" w:after="0" w:afterAutospacing="0" w:line="375" w:lineRule="atLeast"/>
        <w:jc w:val="center"/>
        <w:rPr>
          <w:rFonts w:ascii="仿宋_GB2312" w:eastAsia="仿宋_GB2312"/>
          <w:b/>
          <w:sz w:val="36"/>
          <w:szCs w:val="36"/>
        </w:rPr>
      </w:pPr>
      <w:r w:rsidRPr="006F3CDF">
        <w:rPr>
          <w:rFonts w:ascii="仿宋_GB2312" w:eastAsia="仿宋_GB2312" w:hint="eastAsia"/>
          <w:b/>
          <w:sz w:val="36"/>
          <w:szCs w:val="36"/>
        </w:rPr>
        <w:lastRenderedPageBreak/>
        <w:t>六、资格证明材料</w:t>
      </w:r>
    </w:p>
    <w:p w:rsidR="001E4C93" w:rsidRPr="006F3CDF" w:rsidRDefault="00A718E7">
      <w:pPr>
        <w:pStyle w:val="a0"/>
        <w:spacing w:line="360" w:lineRule="auto"/>
        <w:ind w:firstLineChars="200" w:firstLine="420"/>
        <w:jc w:val="left"/>
        <w:rPr>
          <w:rFonts w:ascii="宋体" w:hAnsi="宋体"/>
          <w:sz w:val="21"/>
          <w:szCs w:val="21"/>
        </w:rPr>
      </w:pPr>
      <w:r w:rsidRPr="006F3CDF">
        <w:rPr>
          <w:rFonts w:ascii="宋体" w:hAnsi="宋体" w:hint="eastAsia"/>
          <w:sz w:val="21"/>
          <w:szCs w:val="21"/>
        </w:rPr>
        <w:t>供应商法人营业执照（副本）提供复印件或扫描件，经销商资格或授权文件，并由企业加盖公章；</w:t>
      </w:r>
    </w:p>
    <w:p w:rsidR="001E4C93" w:rsidRPr="006F3CDF" w:rsidRDefault="00A718E7">
      <w:pPr>
        <w:rPr>
          <w:rFonts w:ascii="宋体" w:hAnsi="宋体" w:cs="宋体"/>
          <w:sz w:val="21"/>
          <w:szCs w:val="21"/>
        </w:rPr>
      </w:pPr>
      <w:r w:rsidRPr="006F3CDF">
        <w:rPr>
          <w:rFonts w:ascii="宋体" w:hAnsi="宋体" w:cs="宋体" w:hint="eastAsia"/>
          <w:sz w:val="21"/>
          <w:szCs w:val="21"/>
        </w:rPr>
        <w:br w:type="page"/>
      </w:r>
    </w:p>
    <w:p w:rsidR="001E4C93" w:rsidRPr="006F3CDF" w:rsidRDefault="00A718E7">
      <w:pPr>
        <w:pStyle w:val="aa"/>
        <w:spacing w:before="0" w:beforeAutospacing="0" w:after="0" w:afterAutospacing="0" w:line="375" w:lineRule="atLeast"/>
        <w:jc w:val="center"/>
        <w:rPr>
          <w:rFonts w:ascii="仿宋_GB2312" w:eastAsia="仿宋_GB2312"/>
          <w:b/>
          <w:sz w:val="36"/>
          <w:szCs w:val="36"/>
        </w:rPr>
      </w:pPr>
      <w:r w:rsidRPr="006F3CDF">
        <w:rPr>
          <w:rFonts w:ascii="仿宋_GB2312" w:eastAsia="仿宋_GB2312" w:hint="eastAsia"/>
          <w:b/>
          <w:sz w:val="36"/>
          <w:szCs w:val="36"/>
        </w:rPr>
        <w:lastRenderedPageBreak/>
        <w:t>七、供应商提交的其它资料</w:t>
      </w:r>
    </w:p>
    <w:p w:rsidR="001E4C93" w:rsidRPr="006F3CDF" w:rsidRDefault="001E4C93">
      <w:pPr>
        <w:ind w:left="0" w:firstLine="0"/>
        <w:jc w:val="left"/>
        <w:rPr>
          <w:rFonts w:ascii="宋体" w:hAnsi="宋体" w:cs="宋体"/>
          <w:sz w:val="21"/>
          <w:szCs w:val="21"/>
        </w:rPr>
      </w:pPr>
    </w:p>
    <w:p w:rsidR="001E4C93" w:rsidRPr="006F3CDF" w:rsidRDefault="00A718E7">
      <w:pPr>
        <w:ind w:left="0" w:firstLine="0"/>
        <w:jc w:val="left"/>
        <w:rPr>
          <w:rFonts w:ascii="宋体" w:hAnsi="宋体" w:cs="宋体"/>
          <w:sz w:val="21"/>
          <w:szCs w:val="21"/>
        </w:rPr>
      </w:pPr>
      <w:r w:rsidRPr="006F3CDF">
        <w:rPr>
          <w:rFonts w:ascii="宋体" w:hAnsi="宋体" w:cs="宋体" w:hint="eastAsia"/>
          <w:sz w:val="21"/>
          <w:szCs w:val="21"/>
        </w:rPr>
        <w:t>（一）供应商认为应提交的其他材料, 可在此提交。</w:t>
      </w:r>
    </w:p>
    <w:p w:rsidR="001E4C93" w:rsidRPr="006F3CDF" w:rsidRDefault="00A718E7">
      <w:pPr>
        <w:ind w:left="0" w:firstLine="0"/>
        <w:jc w:val="left"/>
        <w:rPr>
          <w:rFonts w:ascii="宋体" w:hAnsi="宋体" w:cs="宋体"/>
          <w:sz w:val="21"/>
          <w:szCs w:val="21"/>
        </w:rPr>
      </w:pPr>
      <w:r w:rsidRPr="006F3CDF">
        <w:rPr>
          <w:rFonts w:ascii="宋体" w:hAnsi="宋体" w:cs="宋体" w:hint="eastAsia"/>
          <w:sz w:val="21"/>
          <w:szCs w:val="21"/>
        </w:rPr>
        <w:t>（二）业绩（</w:t>
      </w:r>
      <w:proofErr w:type="gramStart"/>
      <w:r w:rsidRPr="006F3CDF">
        <w:rPr>
          <w:rFonts w:ascii="宋体" w:hAnsi="宋体" w:cs="宋体" w:hint="eastAsia"/>
          <w:sz w:val="21"/>
          <w:szCs w:val="21"/>
        </w:rPr>
        <w:t>附合同</w:t>
      </w:r>
      <w:proofErr w:type="gramEnd"/>
      <w:r w:rsidRPr="006F3CDF">
        <w:rPr>
          <w:rFonts w:ascii="宋体" w:hAnsi="宋体" w:cs="宋体" w:hint="eastAsia"/>
          <w:sz w:val="21"/>
          <w:szCs w:val="21"/>
        </w:rPr>
        <w:t>复印件）</w:t>
      </w:r>
    </w:p>
    <w:p w:rsidR="001E4C93" w:rsidRPr="006F3CDF" w:rsidRDefault="00A718E7">
      <w:pPr>
        <w:ind w:left="0" w:firstLine="0"/>
        <w:jc w:val="left"/>
        <w:rPr>
          <w:rFonts w:ascii="宋体" w:hAnsi="宋体" w:cs="宋体"/>
          <w:sz w:val="21"/>
          <w:szCs w:val="21"/>
        </w:rPr>
      </w:pPr>
      <w:r w:rsidRPr="006F3CDF">
        <w:rPr>
          <w:rFonts w:ascii="宋体" w:hAnsi="宋体" w:cs="宋体" w:hint="eastAsia"/>
          <w:sz w:val="21"/>
          <w:szCs w:val="21"/>
        </w:rPr>
        <w:t>（三）人员（附身份证、毕业证）</w:t>
      </w:r>
    </w:p>
    <w:p w:rsidR="001E4C93" w:rsidRPr="006F3CDF" w:rsidRDefault="001E4C93">
      <w:pPr>
        <w:ind w:left="0" w:firstLine="0"/>
        <w:jc w:val="left"/>
        <w:rPr>
          <w:rFonts w:ascii="宋体" w:hAnsi="宋体" w:cs="宋体"/>
          <w:sz w:val="21"/>
          <w:szCs w:val="21"/>
        </w:rPr>
      </w:pPr>
    </w:p>
    <w:p w:rsidR="001E4C93" w:rsidRPr="006F3CDF" w:rsidRDefault="001E4C93">
      <w:pPr>
        <w:ind w:left="0" w:firstLine="0"/>
        <w:jc w:val="left"/>
        <w:rPr>
          <w:rFonts w:ascii="宋体" w:hAnsi="宋体" w:cs="宋体"/>
          <w:sz w:val="21"/>
          <w:szCs w:val="21"/>
        </w:rPr>
      </w:pPr>
    </w:p>
    <w:p w:rsidR="001E4C93" w:rsidRPr="006F3CDF" w:rsidRDefault="001E4C93">
      <w:pPr>
        <w:ind w:left="0" w:firstLine="0"/>
        <w:jc w:val="left"/>
        <w:rPr>
          <w:rFonts w:ascii="宋体" w:hAnsi="宋体" w:cs="宋体"/>
          <w:sz w:val="21"/>
          <w:szCs w:val="21"/>
        </w:rPr>
      </w:pPr>
    </w:p>
    <w:p w:rsidR="001E4C93" w:rsidRPr="006F3CDF" w:rsidRDefault="001E4C93">
      <w:pPr>
        <w:ind w:left="0" w:firstLine="0"/>
        <w:jc w:val="left"/>
        <w:rPr>
          <w:rFonts w:ascii="宋体" w:hAnsi="宋体" w:cs="宋体"/>
          <w:sz w:val="21"/>
          <w:szCs w:val="21"/>
        </w:rPr>
      </w:pPr>
    </w:p>
    <w:p w:rsidR="001E4C93" w:rsidRPr="006F3CDF" w:rsidRDefault="001E4C93">
      <w:pPr>
        <w:ind w:left="0" w:firstLine="0"/>
        <w:jc w:val="left"/>
        <w:rPr>
          <w:rFonts w:ascii="宋体" w:hAnsi="宋体" w:cs="宋体"/>
          <w:sz w:val="21"/>
          <w:szCs w:val="21"/>
        </w:rPr>
      </w:pPr>
    </w:p>
    <w:p w:rsidR="001E4C93" w:rsidRPr="006F3CDF" w:rsidRDefault="001E4C93">
      <w:pPr>
        <w:ind w:left="0" w:firstLine="0"/>
        <w:jc w:val="left"/>
        <w:rPr>
          <w:rFonts w:ascii="宋体" w:hAnsi="宋体" w:cs="宋体"/>
          <w:sz w:val="21"/>
          <w:szCs w:val="21"/>
        </w:rPr>
      </w:pPr>
    </w:p>
    <w:p w:rsidR="001E4C93" w:rsidRPr="006F3CDF" w:rsidRDefault="001E4C93">
      <w:pPr>
        <w:ind w:left="0" w:firstLine="0"/>
        <w:jc w:val="left"/>
        <w:rPr>
          <w:rFonts w:ascii="宋体" w:hAnsi="宋体" w:cs="宋体"/>
          <w:sz w:val="21"/>
          <w:szCs w:val="21"/>
        </w:rPr>
      </w:pPr>
    </w:p>
    <w:p w:rsidR="001E4C93" w:rsidRPr="006F3CDF" w:rsidRDefault="001E4C93">
      <w:pPr>
        <w:ind w:left="0" w:firstLine="0"/>
        <w:jc w:val="both"/>
        <w:rPr>
          <w:rFonts w:ascii="宋体" w:hAnsi="宋体" w:cs="宋体"/>
          <w:sz w:val="21"/>
          <w:szCs w:val="21"/>
        </w:rPr>
      </w:pPr>
    </w:p>
    <w:sectPr w:rsidR="001E4C93" w:rsidRPr="006F3CDF">
      <w:pgSz w:w="11906" w:h="16838"/>
      <w:pgMar w:top="1418" w:right="1418" w:bottom="1418" w:left="141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5E90" w:rsidRDefault="00CB5E90">
      <w:pPr>
        <w:spacing w:line="240" w:lineRule="auto"/>
      </w:pPr>
      <w:r>
        <w:separator/>
      </w:r>
    </w:p>
  </w:endnote>
  <w:endnote w:type="continuationSeparator" w:id="0">
    <w:p w:rsidR="00CB5E90" w:rsidRDefault="00CB5E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embedRegular r:id="rId1" w:fontKey="{607D084D-A657-467F-AE1C-CC3C7F70B2CD}"/>
    <w:embedBold r:id="rId2" w:subsetted="1" w:fontKey="{B3A6BB2B-6AF9-4FE1-B962-1C16FB238453}"/>
  </w:font>
  <w:font w:name="黑体">
    <w:altName w:val="SimHei"/>
    <w:panose1 w:val="02010609060101010101"/>
    <w:charset w:val="86"/>
    <w:family w:val="modern"/>
    <w:pitch w:val="fixed"/>
    <w:sig w:usb0="800002BF" w:usb1="38CF7CFA" w:usb2="00000016" w:usb3="00000000" w:csb0="00040001" w:csb1="00000000"/>
    <w:embedRegular r:id="rId3" w:subsetted="1" w:fontKey="{42EF491E-6C9E-49E4-AAB7-F6AD3211BAC5}"/>
    <w:embedBold r:id="rId4" w:subsetted="1" w:fontKey="{78ECE3B7-96E8-473F-8F37-344637E1C020}"/>
  </w:font>
  <w:font w:name="Helvetica">
    <w:panose1 w:val="020B0604020202020204"/>
    <w:charset w:val="00"/>
    <w:family w:val="swiss"/>
    <w:notTrueType/>
    <w:pitch w:val="variable"/>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embedRegular r:id="rId5" w:subsetted="1" w:fontKey="{909EE448-E3F2-4C5D-8FE3-38273E7446BB}"/>
    <w:embedBold r:id="rId6" w:subsetted="1" w:fontKey="{2E767685-5A19-4354-ABF1-D9E1652B78B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CEC" w:rsidRDefault="003C4CEC">
    <w:pPr>
      <w:spacing w:line="225" w:lineRule="auto"/>
      <w:ind w:left="4199"/>
      <w:rPr>
        <w:rFonts w:ascii="宋体" w:hAnsi="宋体" w:cs="宋体"/>
        <w:sz w:val="16"/>
        <w:szCs w:val="16"/>
      </w:rPr>
    </w:pPr>
    <w:r>
      <w:rPr>
        <w:noProof/>
        <w:sz w:val="16"/>
      </w:rPr>
      <mc:AlternateContent>
        <mc:Choice Requires="wps">
          <w:drawing>
            <wp:anchor distT="0" distB="0" distL="114300" distR="114300" simplePos="0" relativeHeight="251657728" behindDoc="0" locked="0" layoutInCell="1" allowOverlap="1" wp14:anchorId="331B31EA" wp14:editId="3556A125">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C4CEC" w:rsidRDefault="003C4CEC">
                          <w:pPr>
                            <w:pStyle w:val="a8"/>
                          </w:pPr>
                          <w:r>
                            <w:fldChar w:fldCharType="begin"/>
                          </w:r>
                          <w:r>
                            <w:instrText xml:space="preserve"> PAGE  \* MERGEFORMAT </w:instrText>
                          </w:r>
                          <w:r>
                            <w:fldChar w:fldCharType="separate"/>
                          </w:r>
                          <w:r w:rsidR="00B24B22">
                            <w:rPr>
                              <w:noProof/>
                            </w:rPr>
                            <w:t>- 2 -</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EK7tAEAAEsDAAAOAAAAZHJzL2Uyb0RvYy54bWysU0tu2zAQ3QfIHQjua8paFIZgOUgQpCgQ&#10;NAWSHICmSIsAfxjSlnyB5gZdddN9z+VzZEhbTtruim6o4czwzXszo+XVaA3ZSYjau5bOZxUl0gnf&#10;abdp6fPT3YcFJTFx13HjnWzpXkZ6tbq8WA6hkbXvvekkEARxsRlCS/uUQsNYFL20PM58kA6DyoPl&#10;Ca+wYR3wAdGtYXVVfWSDhy6AFzJG9N4eg3RV8JWSIj0oFWUipqXILZUTyrnOJ1stebMBHnotTjT4&#10;P7CwXDsseoa65YmTLei/oKwW4KNXaSa8ZV4pLWTRgGrm1R9qHnseZNGCzYnh3Kb4/2DFl91XILpr&#10;aU2J4xZHdPj+cvjx6/DzG6lze4YQG8x6DJiXxhs/4pgnf0RnVj0qsPmLegjGsdH7c3PlmIjIjxb1&#10;YlFhSGBsuiA+e3seIKZP0luSjZYCTq80le/uYzqmTim5mvN32pgyQeN+cyBm9rDM/cgxW2lcjydB&#10;a9/tUc+Ag2+pw82kxHx22Ne8I5MBk7GejG0AvemR2rzwiuF6m5BE4ZYrHGFPhXFiRd1pu/JKvL+X&#10;rLd/YPUKAAD//wMAUEsDBBQABgAIAAAAIQAMSvDu1gAAAAUBAAAPAAAAZHJzL2Rvd25yZXYueG1s&#10;TI9Ba8MwDIXvg/4Ho8Juq9MetpDFKaXQS2/rxmA3N1bjMFsOtpsm/37aGGwXoccTT9+rt5N3YsSY&#10;+kAK1qsCBFIbTE+dgrfXw0MJImVNRrtAqGDGBNtmcVfryoQbveB4yp3gEEqVVmBzHiopU2vR67QK&#10;AxJ7lxC9zixjJ03UNw73Tm6K4lF63RN/sHrAvcX283T1Cp6m94BDwj1+XMY22n4u3XFW6n457Z5B&#10;ZJzy3zF84zM6NMx0DlcySTgFXCT/TPY2Zcny/LvIppb/6ZsvAAAA//8DAFBLAQItABQABgAIAAAA&#10;IQC2gziS/gAAAOEBAAATAAAAAAAAAAAAAAAAAAAAAABbQ29udGVudF9UeXBlc10ueG1sUEsBAi0A&#10;FAAGAAgAAAAhADj9If/WAAAAlAEAAAsAAAAAAAAAAAAAAAAALwEAAF9yZWxzLy5yZWxzUEsBAi0A&#10;FAAGAAgAAAAhAB8YQru0AQAASwMAAA4AAAAAAAAAAAAAAAAALgIAAGRycy9lMm9Eb2MueG1sUEsB&#10;Ai0AFAAGAAgAAAAhAAxK8O7WAAAABQEAAA8AAAAAAAAAAAAAAAAADgQAAGRycy9kb3ducmV2Lnht&#10;bFBLBQYAAAAABAAEAPMAAAARBQAAAAA=&#10;" filled="f" stroked="f">
              <v:textbox style="mso-fit-shape-to-text:t" inset="0,0,0,0">
                <w:txbxContent>
                  <w:p w:rsidR="003C4CEC" w:rsidRDefault="003C4CEC">
                    <w:pPr>
                      <w:pStyle w:val="a8"/>
                    </w:pPr>
                    <w:r>
                      <w:fldChar w:fldCharType="begin"/>
                    </w:r>
                    <w:r>
                      <w:instrText xml:space="preserve"> PAGE  \* MERGEFORMAT </w:instrText>
                    </w:r>
                    <w:r>
                      <w:fldChar w:fldCharType="separate"/>
                    </w:r>
                    <w:r w:rsidR="00B24B22">
                      <w:rPr>
                        <w:noProof/>
                      </w:rPr>
                      <w:t>- 2 -</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CEC" w:rsidRDefault="003C4CEC">
    <w:pPr>
      <w:spacing w:line="14" w:lineRule="auto"/>
      <w:rPr>
        <w:sz w:val="2"/>
      </w:rPr>
    </w:pPr>
    <w:r>
      <w:rPr>
        <w:noProof/>
        <w:sz w:val="2"/>
      </w:rPr>
      <mc:AlternateContent>
        <mc:Choice Requires="wps">
          <w:drawing>
            <wp:anchor distT="0" distB="0" distL="114300" distR="114300" simplePos="0" relativeHeight="251660800" behindDoc="0" locked="0" layoutInCell="1" allowOverlap="1" wp14:anchorId="5770D8B0" wp14:editId="1F35C662">
              <wp:simplePos x="0" y="0"/>
              <wp:positionH relativeFrom="margin">
                <wp:posOffset>2432050</wp:posOffset>
              </wp:positionH>
              <wp:positionV relativeFrom="paragraph">
                <wp:posOffset>-681711</wp:posOffset>
              </wp:positionV>
              <wp:extent cx="1828800" cy="1828800"/>
              <wp:effectExtent l="0" t="0" r="18415" b="13335"/>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C4CEC" w:rsidRDefault="003C4CEC">
                          <w:pPr>
                            <w:pStyle w:val="a8"/>
                          </w:pPr>
                          <w:r>
                            <w:fldChar w:fldCharType="begin"/>
                          </w:r>
                          <w:r>
                            <w:instrText xml:space="preserve"> PAGE  \* MERGEFORMAT </w:instrText>
                          </w:r>
                          <w:r>
                            <w:fldChar w:fldCharType="separate"/>
                          </w:r>
                          <w:r w:rsidR="00B24B22">
                            <w:rPr>
                              <w:noProof/>
                            </w:rPr>
                            <w:t>- 15 -</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left:0;text-align:left;margin-left:191.5pt;margin-top:-53.7pt;width:2in;height:2in;z-index:251660800;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OiltwEAAFIDAAAOAAAAZHJzL2Uyb0RvYy54bWysU81qGzEQvgfyDkL3WmsHilm8DgkhJVCa&#10;QpIHkLWSV6A/RrJ3/QLNG/TUS+99Lj9HRrLXSZpb6UU7mhl9830zs4vLwRqylRC1dw2dTipKpBO+&#10;1W7d0KfH209zSmLiruXGO9nQnYz0cnl+tuhDLWe+86aVQBDExboPDe1SCjVjUXTS8jjxQToMKg+W&#10;J7zCmrXAe0S3hs2q6jPrPbQBvJAxovfmEKTLgq+UFOleqSgTMQ1FbqmcUM5VPtlywes18NBpcaTB&#10;/4GF5dph0RPUDU+cbEB/gLJagI9epYnwlnmltJBFA6qZVn+peeh4kEULNieGU5vi/4MV37bfgei2&#10;oReUOG5xRPufz/tff/a/f5CL3J4+xBqzHgLmpeHaDzjm0R/RmVUPCmz+oh6CcWz07tRcOSQi8qP5&#10;bD6vMCQwNl4Qn70+DxDTF+ktyUZDAadXmsq3X2M6pI4puZrzt9qYMkHj3jkQM3tY5n7gmK00rIYi&#10;9cR/5dsdyupx/g11uKCUmDuH7c2rMhowGqvR2ATQ6w4ZTgu9GK42CbkUirnQAfZYHwdXRB6XLG/G&#10;23vJev0Vli8AAAD//wMAUEsDBBQABgAIAAAAIQABRqr23gAAAAwBAAAPAAAAZHJzL2Rvd25yZXYu&#10;eG1sTI/LTsMwEEX3SPyDNUjsWjsUJVGIU6FKbNhREBI7N57GEX5Etpsmf8+wguXMHN05t90vzrIZ&#10;YxqDl1BsBTD0fdCjHyR8vL9samApK6+VDR4lrJhg393etKrR4erfcD7mgVGIT42SYHKeGs5Tb9Cp&#10;tA0TerqdQ3Qq0xgHrqO6Uriz/EGIkjs1evpg1IQHg/338eIkVMtnwCnhAb/Ocx/NuNb2dZXy/m55&#10;fgKWccl/MPzqkzp05HQKF68TsxJ29Y66ZAmbQlSPwAgpq4JWJ2JrUQLvWv6/RPcDAAD//wMAUEsB&#10;Ai0AFAAGAAgAAAAhALaDOJL+AAAA4QEAABMAAAAAAAAAAAAAAAAAAAAAAFtDb250ZW50X1R5cGVz&#10;XS54bWxQSwECLQAUAAYACAAAACEAOP0h/9YAAACUAQAACwAAAAAAAAAAAAAAAAAvAQAAX3JlbHMv&#10;LnJlbHNQSwECLQAUAAYACAAAACEAcpzopbcBAABSAwAADgAAAAAAAAAAAAAAAAAuAgAAZHJzL2Uy&#10;b0RvYy54bWxQSwECLQAUAAYACAAAACEAAUaq9t4AAAAMAQAADwAAAAAAAAAAAAAAAAARBAAAZHJz&#10;L2Rvd25yZXYueG1sUEsFBgAAAAAEAAQA8wAAABwFAAAAAA==&#10;" filled="f" stroked="f">
              <v:textbox style="mso-fit-shape-to-text:t" inset="0,0,0,0">
                <w:txbxContent>
                  <w:p w:rsidR="003C4CEC" w:rsidRDefault="003C4CEC">
                    <w:pPr>
                      <w:pStyle w:val="a8"/>
                    </w:pPr>
                    <w:r>
                      <w:fldChar w:fldCharType="begin"/>
                    </w:r>
                    <w:r>
                      <w:instrText xml:space="preserve"> PAGE  \* MERGEFORMAT </w:instrText>
                    </w:r>
                    <w:r>
                      <w:fldChar w:fldCharType="separate"/>
                    </w:r>
                    <w:r w:rsidR="00B24B22">
                      <w:rPr>
                        <w:noProof/>
                      </w:rPr>
                      <w:t>- 15 -</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CEC" w:rsidRDefault="003C4CEC">
    <w:pPr>
      <w:pStyle w:val="a8"/>
    </w:pPr>
    <w:r>
      <w:rPr>
        <w:noProof/>
      </w:rPr>
      <mc:AlternateContent>
        <mc:Choice Requires="wps">
          <w:drawing>
            <wp:anchor distT="0" distB="0" distL="114300" distR="114300" simplePos="0" relativeHeight="251654656" behindDoc="0" locked="0" layoutInCell="1" allowOverlap="1" wp14:anchorId="52C7C995" wp14:editId="558D37EA">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C4CEC" w:rsidRDefault="003C4CEC">
                          <w:pPr>
                            <w:pStyle w:val="a8"/>
                          </w:pPr>
                          <w:r>
                            <w:fldChar w:fldCharType="begin"/>
                          </w:r>
                          <w:r>
                            <w:instrText xml:space="preserve"> PAGE  \* MERGEFORMAT </w:instrText>
                          </w:r>
                          <w:r>
                            <w:fldChar w:fldCharType="separate"/>
                          </w:r>
                          <w:r w:rsidR="00B24B22">
                            <w:rPr>
                              <w:noProof/>
                            </w:rPr>
                            <w:t>- 16 -</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8" type="#_x0000_t202" style="position:absolute;left:0;text-align:left;margin-left:0;margin-top:0;width:2in;height:2in;z-index:2516546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CFDswEAAEkDAAAOAAAAZHJzL2Uyb0RvYy54bWysU0tu2zAQ3QfoHQjua8oCWhiC5aBFkKJA&#10;0RZIcgCaIi0C/IHDWPIF2ht01U32OZfPkSEtOUm7K7qhhjPDN+/NjNaXozVkLyNo71q6XFSUSCd8&#10;p92upXe3129XlEDiruPGO9nSgwR6uXlzsR5CI2vfe9PJSBDEQTOElvYphYYxEL20HBY+SIdB5aPl&#10;Ca9xx7rIB0S3htVV9Z4NPnYheiEB0Ht1CtJNwVdKivRNKZCJmJYit1TOWM5tPtlmzZtd5KHXYqLB&#10;/4GF5dph0TPUFU+c3Ef9F5TVInrwKi2Et8wrpYUsGlDNsvpDzU3PgyxasDkQzm2C/wcrvu6/R6I7&#10;nB0ljlsc0fHXz+Pvx+PDD7Ks6ne5Q0OABhNvAqam8aMfc/bkB3Rm4aOKNn9REsE49vpw7q8cExH5&#10;0aperSoMCYzNF8Rhz89DhPRJekuy0dKIAyx95fsvkE6pc0qu5vy1Ngb9vDHulQMxs4dl7ieO2Urj&#10;dixq65n/1ncHlDXgCrTU4Y5SYj477HDeltmIs7GdjFwKwof7hPULrQx+gppq4ryKsGm38kK8vJes&#10;5z9g8wQAAP//AwBQSwMEFAAGAAgAAAAhAAxK8O7WAAAABQEAAA8AAABkcnMvZG93bnJldi54bWxM&#10;j0FrwzAMhe+D/gejwm6r0x62kMUppdBLb+vGYDc3VuMwWw62myb/ftoYbBehxxNP36u3k3dixJj6&#10;QArWqwIEUhtMT52Ct9fDQwkiZU1Gu0CoYMYE22ZxV+vKhBu94HjKneAQSpVWYHMeKilTa9HrtAoD&#10;EnuXEL3OLGMnTdQ3DvdOboriUXrdE3+wesC9xfbzdPUKnqb3gEPCPX5cxjbafi7dcVbqfjntnkFk&#10;nPLfMXzjMzo0zHQOVzJJOAVcJP9M9jZlyfL8u8imlv/pmy8AAAD//wMAUEsBAi0AFAAGAAgAAAAh&#10;ALaDOJL+AAAA4QEAABMAAAAAAAAAAAAAAAAAAAAAAFtDb250ZW50X1R5cGVzXS54bWxQSwECLQAU&#10;AAYACAAAACEAOP0h/9YAAACUAQAACwAAAAAAAAAAAAAAAAAvAQAAX3JlbHMvLnJlbHNQSwECLQAU&#10;AAYACAAAACEAn5AhQ7MBAABJAwAADgAAAAAAAAAAAAAAAAAuAgAAZHJzL2Uyb0RvYy54bWxQSwEC&#10;LQAUAAYACAAAACEADErw7tYAAAAFAQAADwAAAAAAAAAAAAAAAAANBAAAZHJzL2Rvd25yZXYueG1s&#10;UEsFBgAAAAAEAAQA8wAAABAFAAAAAA==&#10;" filled="f" stroked="f">
              <v:textbox style="mso-fit-shape-to-text:t" inset="0,0,0,0">
                <w:txbxContent>
                  <w:p w:rsidR="003C4CEC" w:rsidRDefault="003C4CEC">
                    <w:pPr>
                      <w:pStyle w:val="a8"/>
                    </w:pPr>
                    <w:r>
                      <w:fldChar w:fldCharType="begin"/>
                    </w:r>
                    <w:r>
                      <w:instrText xml:space="preserve"> PAGE  \* MERGEFORMAT </w:instrText>
                    </w:r>
                    <w:r>
                      <w:fldChar w:fldCharType="separate"/>
                    </w:r>
                    <w:r w:rsidR="00B24B22">
                      <w:rPr>
                        <w:noProof/>
                      </w:rPr>
                      <w:t>- 16 -</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5E90" w:rsidRDefault="00CB5E90">
      <w:pPr>
        <w:spacing w:before="0" w:after="0"/>
      </w:pPr>
      <w:r>
        <w:separator/>
      </w:r>
    </w:p>
  </w:footnote>
  <w:footnote w:type="continuationSeparator" w:id="0">
    <w:p w:rsidR="00CB5E90" w:rsidRDefault="00CB5E90">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07695F"/>
    <w:multiLevelType w:val="multilevel"/>
    <w:tmpl w:val="B307695F"/>
    <w:lvl w:ilvl="0">
      <w:start w:val="1"/>
      <w:numFmt w:val="chineseCounting"/>
      <w:suff w:val="nothing"/>
      <w:lvlText w:val="第%1章 "/>
      <w:lvlJc w:val="left"/>
      <w:pPr>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nsid w:val="B86E1071"/>
    <w:multiLevelType w:val="singleLevel"/>
    <w:tmpl w:val="B86E1071"/>
    <w:lvl w:ilvl="0">
      <w:start w:val="1"/>
      <w:numFmt w:val="decimal"/>
      <w:suff w:val="nothing"/>
      <w:lvlText w:val="%1、"/>
      <w:lvlJc w:val="left"/>
    </w:lvl>
  </w:abstractNum>
  <w:abstractNum w:abstractNumId="2">
    <w:nsid w:val="60F4E097"/>
    <w:multiLevelType w:val="singleLevel"/>
    <w:tmpl w:val="60F4E097"/>
    <w:lvl w:ilvl="0">
      <w:start w:val="1"/>
      <w:numFmt w:val="decimal"/>
      <w:lvlText w:val="%1."/>
      <w:lvlJc w:val="left"/>
      <w:pPr>
        <w:ind w:left="425" w:hanging="425"/>
      </w:pPr>
      <w:rPr>
        <w:rFonts w:hint="default"/>
      </w:rPr>
    </w:lvl>
  </w:abstractNum>
  <w:abstractNum w:abstractNumId="3">
    <w:nsid w:val="60F4E0C6"/>
    <w:multiLevelType w:val="singleLevel"/>
    <w:tmpl w:val="60F4E0C6"/>
    <w:lvl w:ilvl="0">
      <w:start w:val="1"/>
      <w:numFmt w:val="decimal"/>
      <w:suff w:val="nothing"/>
      <w:lvlText w:val="%1．"/>
      <w:lvlJc w:val="left"/>
      <w:pPr>
        <w:ind w:left="0" w:firstLine="400"/>
      </w:pPr>
      <w:rPr>
        <w:rFonts w:hint="default"/>
      </w:rPr>
    </w:lvl>
  </w:abstractNum>
  <w:abstractNum w:abstractNumId="4">
    <w:nsid w:val="6433B17F"/>
    <w:multiLevelType w:val="singleLevel"/>
    <w:tmpl w:val="6433B17F"/>
    <w:lvl w:ilvl="0">
      <w:start w:val="1"/>
      <w:numFmt w:val="decimal"/>
      <w:suff w:val="nothing"/>
      <w:lvlText w:val="%1、"/>
      <w:lvlJc w:val="left"/>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TrueTypeFonts/>
  <w:saveSubsetFonts/>
  <w:bordersDoNotSurroundHeader/>
  <w:bordersDoNotSurroundFooter/>
  <w:proofState w:spelling="clean" w:grammar="clean"/>
  <w:defaultTabStop w:val="420"/>
  <w:drawingGridHorizontalSpacing w:val="10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mMDU0MzJiNmFlZGE4ZTc0YTVmYjY4N2MyYTg2OWQifQ=="/>
  </w:docVars>
  <w:rsids>
    <w:rsidRoot w:val="00D5078B"/>
    <w:rsid w:val="00056E82"/>
    <w:rsid w:val="0005770D"/>
    <w:rsid w:val="000D0045"/>
    <w:rsid w:val="001073E7"/>
    <w:rsid w:val="00110949"/>
    <w:rsid w:val="00112E24"/>
    <w:rsid w:val="00115281"/>
    <w:rsid w:val="001170B6"/>
    <w:rsid w:val="0012469C"/>
    <w:rsid w:val="00130D2B"/>
    <w:rsid w:val="0013713B"/>
    <w:rsid w:val="001458D9"/>
    <w:rsid w:val="001C1539"/>
    <w:rsid w:val="001C716B"/>
    <w:rsid w:val="001E4C93"/>
    <w:rsid w:val="00211219"/>
    <w:rsid w:val="00274EC4"/>
    <w:rsid w:val="002A1698"/>
    <w:rsid w:val="002A6261"/>
    <w:rsid w:val="00313CBD"/>
    <w:rsid w:val="00357B07"/>
    <w:rsid w:val="00362669"/>
    <w:rsid w:val="003C4CEC"/>
    <w:rsid w:val="004016EA"/>
    <w:rsid w:val="00401B6A"/>
    <w:rsid w:val="00476B03"/>
    <w:rsid w:val="00530045"/>
    <w:rsid w:val="0053378B"/>
    <w:rsid w:val="00547F5A"/>
    <w:rsid w:val="005D013F"/>
    <w:rsid w:val="00604198"/>
    <w:rsid w:val="0064763E"/>
    <w:rsid w:val="00651ABC"/>
    <w:rsid w:val="00692474"/>
    <w:rsid w:val="006E3471"/>
    <w:rsid w:val="006E6A3F"/>
    <w:rsid w:val="006F2661"/>
    <w:rsid w:val="006F3CDF"/>
    <w:rsid w:val="00764896"/>
    <w:rsid w:val="00766F3D"/>
    <w:rsid w:val="00782D40"/>
    <w:rsid w:val="00791389"/>
    <w:rsid w:val="007A46A8"/>
    <w:rsid w:val="007C5FFC"/>
    <w:rsid w:val="00826A40"/>
    <w:rsid w:val="008468C1"/>
    <w:rsid w:val="008613B3"/>
    <w:rsid w:val="008B78F8"/>
    <w:rsid w:val="008C598B"/>
    <w:rsid w:val="008D6010"/>
    <w:rsid w:val="008F2A73"/>
    <w:rsid w:val="00950823"/>
    <w:rsid w:val="00974623"/>
    <w:rsid w:val="00996931"/>
    <w:rsid w:val="00A1211C"/>
    <w:rsid w:val="00A44E75"/>
    <w:rsid w:val="00A718E7"/>
    <w:rsid w:val="00A737BF"/>
    <w:rsid w:val="00AC3563"/>
    <w:rsid w:val="00AD621E"/>
    <w:rsid w:val="00AE7AAF"/>
    <w:rsid w:val="00AF07A2"/>
    <w:rsid w:val="00B24B22"/>
    <w:rsid w:val="00BC354B"/>
    <w:rsid w:val="00BD3641"/>
    <w:rsid w:val="00C05263"/>
    <w:rsid w:val="00C36397"/>
    <w:rsid w:val="00C84838"/>
    <w:rsid w:val="00CB5E90"/>
    <w:rsid w:val="00D45CB1"/>
    <w:rsid w:val="00D5078B"/>
    <w:rsid w:val="00D70E3B"/>
    <w:rsid w:val="00D7473C"/>
    <w:rsid w:val="00DA1B1E"/>
    <w:rsid w:val="00DB41E6"/>
    <w:rsid w:val="00E14353"/>
    <w:rsid w:val="00E15160"/>
    <w:rsid w:val="00E37A2E"/>
    <w:rsid w:val="00E43AC2"/>
    <w:rsid w:val="00E612A5"/>
    <w:rsid w:val="00E638EC"/>
    <w:rsid w:val="00E846A8"/>
    <w:rsid w:val="00ED2FB3"/>
    <w:rsid w:val="00ED6DBB"/>
    <w:rsid w:val="00ED7174"/>
    <w:rsid w:val="00F030CD"/>
    <w:rsid w:val="00F111FE"/>
    <w:rsid w:val="00F332DF"/>
    <w:rsid w:val="00F42550"/>
    <w:rsid w:val="00F77C88"/>
    <w:rsid w:val="00FA012C"/>
    <w:rsid w:val="00FB0E20"/>
    <w:rsid w:val="00FC78CA"/>
    <w:rsid w:val="00FD5FBB"/>
    <w:rsid w:val="00FF2776"/>
    <w:rsid w:val="010D427B"/>
    <w:rsid w:val="0191784E"/>
    <w:rsid w:val="021C12DE"/>
    <w:rsid w:val="026C6A57"/>
    <w:rsid w:val="028E13EB"/>
    <w:rsid w:val="029702A0"/>
    <w:rsid w:val="02DE2EF8"/>
    <w:rsid w:val="02DE59E5"/>
    <w:rsid w:val="03251FE4"/>
    <w:rsid w:val="036F1ED1"/>
    <w:rsid w:val="03791F51"/>
    <w:rsid w:val="04AB197F"/>
    <w:rsid w:val="05177476"/>
    <w:rsid w:val="052A1FDC"/>
    <w:rsid w:val="0544284E"/>
    <w:rsid w:val="06BF7E73"/>
    <w:rsid w:val="07D371FC"/>
    <w:rsid w:val="07E76EF1"/>
    <w:rsid w:val="07FE491D"/>
    <w:rsid w:val="08737D57"/>
    <w:rsid w:val="09A04263"/>
    <w:rsid w:val="0A69562E"/>
    <w:rsid w:val="0A724DA4"/>
    <w:rsid w:val="0A7E5025"/>
    <w:rsid w:val="0A865FA1"/>
    <w:rsid w:val="0ABA5C22"/>
    <w:rsid w:val="0B244648"/>
    <w:rsid w:val="0B264B83"/>
    <w:rsid w:val="0B297F03"/>
    <w:rsid w:val="0B3D575C"/>
    <w:rsid w:val="0B6C4598"/>
    <w:rsid w:val="0B7E2C78"/>
    <w:rsid w:val="0BA53CE7"/>
    <w:rsid w:val="0BD62EBC"/>
    <w:rsid w:val="0C000C64"/>
    <w:rsid w:val="0C1E1864"/>
    <w:rsid w:val="0C5817A4"/>
    <w:rsid w:val="0CB20E1D"/>
    <w:rsid w:val="0D293F6C"/>
    <w:rsid w:val="0D7758B2"/>
    <w:rsid w:val="0DE46363"/>
    <w:rsid w:val="0E3004B7"/>
    <w:rsid w:val="0EC05295"/>
    <w:rsid w:val="0F936724"/>
    <w:rsid w:val="0FCC47CA"/>
    <w:rsid w:val="10264A11"/>
    <w:rsid w:val="10B0792F"/>
    <w:rsid w:val="1149706D"/>
    <w:rsid w:val="11EE03DD"/>
    <w:rsid w:val="12E070D3"/>
    <w:rsid w:val="134152D8"/>
    <w:rsid w:val="147144F6"/>
    <w:rsid w:val="14963203"/>
    <w:rsid w:val="15B81C30"/>
    <w:rsid w:val="15D35728"/>
    <w:rsid w:val="15E56205"/>
    <w:rsid w:val="161D1FB5"/>
    <w:rsid w:val="16DB068B"/>
    <w:rsid w:val="17773DA4"/>
    <w:rsid w:val="17FF6273"/>
    <w:rsid w:val="18485E69"/>
    <w:rsid w:val="19746E49"/>
    <w:rsid w:val="199E2224"/>
    <w:rsid w:val="19FA0F3A"/>
    <w:rsid w:val="1A2F0966"/>
    <w:rsid w:val="1A4377A1"/>
    <w:rsid w:val="1ACF6C75"/>
    <w:rsid w:val="1AD04E9A"/>
    <w:rsid w:val="1ADC289C"/>
    <w:rsid w:val="1B5B6694"/>
    <w:rsid w:val="1BCD060D"/>
    <w:rsid w:val="1C237F47"/>
    <w:rsid w:val="1CD549F2"/>
    <w:rsid w:val="1D69418F"/>
    <w:rsid w:val="1D9403D9"/>
    <w:rsid w:val="1DAB4918"/>
    <w:rsid w:val="1ED35C11"/>
    <w:rsid w:val="1F764D93"/>
    <w:rsid w:val="1F9D6CDD"/>
    <w:rsid w:val="202076CF"/>
    <w:rsid w:val="205D1FBB"/>
    <w:rsid w:val="21350F58"/>
    <w:rsid w:val="218B0B78"/>
    <w:rsid w:val="21E422DC"/>
    <w:rsid w:val="22A21625"/>
    <w:rsid w:val="24BC2725"/>
    <w:rsid w:val="24F84776"/>
    <w:rsid w:val="25102FC4"/>
    <w:rsid w:val="267947AD"/>
    <w:rsid w:val="27093C7A"/>
    <w:rsid w:val="2725381D"/>
    <w:rsid w:val="276C31F9"/>
    <w:rsid w:val="2783567B"/>
    <w:rsid w:val="279012A6"/>
    <w:rsid w:val="27B3040D"/>
    <w:rsid w:val="27DD40F7"/>
    <w:rsid w:val="27E42128"/>
    <w:rsid w:val="28A12B3E"/>
    <w:rsid w:val="28DC0900"/>
    <w:rsid w:val="29E667BD"/>
    <w:rsid w:val="2A955A31"/>
    <w:rsid w:val="2AF63825"/>
    <w:rsid w:val="2B2931EC"/>
    <w:rsid w:val="2B2950AF"/>
    <w:rsid w:val="2BA50A41"/>
    <w:rsid w:val="2BB4642F"/>
    <w:rsid w:val="2C721506"/>
    <w:rsid w:val="2CB573F1"/>
    <w:rsid w:val="2DFE0923"/>
    <w:rsid w:val="2E7330BF"/>
    <w:rsid w:val="2E7A4693"/>
    <w:rsid w:val="2E946845"/>
    <w:rsid w:val="2EF51D26"/>
    <w:rsid w:val="2F07548E"/>
    <w:rsid w:val="2FB41D55"/>
    <w:rsid w:val="2FB76FDC"/>
    <w:rsid w:val="300D50A4"/>
    <w:rsid w:val="301914A6"/>
    <w:rsid w:val="302E77A9"/>
    <w:rsid w:val="31513FFF"/>
    <w:rsid w:val="31795DC0"/>
    <w:rsid w:val="318E4E10"/>
    <w:rsid w:val="329C57E4"/>
    <w:rsid w:val="32DC70F1"/>
    <w:rsid w:val="337551E4"/>
    <w:rsid w:val="337D1A76"/>
    <w:rsid w:val="349A13A6"/>
    <w:rsid w:val="35124783"/>
    <w:rsid w:val="35D13465"/>
    <w:rsid w:val="35FD7F2D"/>
    <w:rsid w:val="363377D8"/>
    <w:rsid w:val="37654756"/>
    <w:rsid w:val="378D45B4"/>
    <w:rsid w:val="37B401BC"/>
    <w:rsid w:val="37D01583"/>
    <w:rsid w:val="37E908F4"/>
    <w:rsid w:val="3958001D"/>
    <w:rsid w:val="3AE31E89"/>
    <w:rsid w:val="3B584BAF"/>
    <w:rsid w:val="3B7F30A4"/>
    <w:rsid w:val="3BCC0F71"/>
    <w:rsid w:val="3BD238D0"/>
    <w:rsid w:val="3BD57167"/>
    <w:rsid w:val="3C302214"/>
    <w:rsid w:val="3CA07775"/>
    <w:rsid w:val="3D0A60E1"/>
    <w:rsid w:val="3D346230"/>
    <w:rsid w:val="3DDD2538"/>
    <w:rsid w:val="3F0C1671"/>
    <w:rsid w:val="3FCE45FA"/>
    <w:rsid w:val="402D5AC9"/>
    <w:rsid w:val="40784565"/>
    <w:rsid w:val="41466412"/>
    <w:rsid w:val="416105D9"/>
    <w:rsid w:val="41747FEE"/>
    <w:rsid w:val="41D05F25"/>
    <w:rsid w:val="41E7160F"/>
    <w:rsid w:val="429803FC"/>
    <w:rsid w:val="43046F1B"/>
    <w:rsid w:val="437E33A1"/>
    <w:rsid w:val="44173034"/>
    <w:rsid w:val="445C54DF"/>
    <w:rsid w:val="44BA0010"/>
    <w:rsid w:val="45CB2A98"/>
    <w:rsid w:val="476364D9"/>
    <w:rsid w:val="47743196"/>
    <w:rsid w:val="4787717A"/>
    <w:rsid w:val="47E24672"/>
    <w:rsid w:val="48133D29"/>
    <w:rsid w:val="48502F8D"/>
    <w:rsid w:val="48BA11FA"/>
    <w:rsid w:val="495611CE"/>
    <w:rsid w:val="4A4564DD"/>
    <w:rsid w:val="4A8A3813"/>
    <w:rsid w:val="4B06065D"/>
    <w:rsid w:val="4B38326F"/>
    <w:rsid w:val="4B9E7576"/>
    <w:rsid w:val="4BEE4C27"/>
    <w:rsid w:val="4BF076A6"/>
    <w:rsid w:val="4CE916C4"/>
    <w:rsid w:val="4CED0E58"/>
    <w:rsid w:val="4CFE6137"/>
    <w:rsid w:val="4D081CA0"/>
    <w:rsid w:val="4D243AAB"/>
    <w:rsid w:val="4D3B1ABC"/>
    <w:rsid w:val="4D986F31"/>
    <w:rsid w:val="4DC351C2"/>
    <w:rsid w:val="4DCD7C9F"/>
    <w:rsid w:val="4DD7189B"/>
    <w:rsid w:val="4DE80F7C"/>
    <w:rsid w:val="4E28581D"/>
    <w:rsid w:val="4E5B79A0"/>
    <w:rsid w:val="4E606D65"/>
    <w:rsid w:val="4E7F04E5"/>
    <w:rsid w:val="4EE43DDE"/>
    <w:rsid w:val="4F7771E8"/>
    <w:rsid w:val="4F8C7A5C"/>
    <w:rsid w:val="4FDB1E13"/>
    <w:rsid w:val="503E02C1"/>
    <w:rsid w:val="50AA42C7"/>
    <w:rsid w:val="50B6781D"/>
    <w:rsid w:val="50BB4726"/>
    <w:rsid w:val="50C11611"/>
    <w:rsid w:val="515B35ED"/>
    <w:rsid w:val="51AD0C30"/>
    <w:rsid w:val="52BC6534"/>
    <w:rsid w:val="534A3B3F"/>
    <w:rsid w:val="53583A58"/>
    <w:rsid w:val="537F5EDF"/>
    <w:rsid w:val="53CC09F8"/>
    <w:rsid w:val="54136627"/>
    <w:rsid w:val="54DD775A"/>
    <w:rsid w:val="55817791"/>
    <w:rsid w:val="565307E1"/>
    <w:rsid w:val="56823189"/>
    <w:rsid w:val="56A46336"/>
    <w:rsid w:val="56EB5639"/>
    <w:rsid w:val="56FA7DED"/>
    <w:rsid w:val="573260AD"/>
    <w:rsid w:val="57404554"/>
    <w:rsid w:val="5861043A"/>
    <w:rsid w:val="58D07DF4"/>
    <w:rsid w:val="59036B47"/>
    <w:rsid w:val="591470C9"/>
    <w:rsid w:val="597063F0"/>
    <w:rsid w:val="599D711A"/>
    <w:rsid w:val="5A4F5F63"/>
    <w:rsid w:val="5B016D02"/>
    <w:rsid w:val="5C7257F7"/>
    <w:rsid w:val="5E1D3741"/>
    <w:rsid w:val="5E1E0F9C"/>
    <w:rsid w:val="5E9462C8"/>
    <w:rsid w:val="5F0D5F64"/>
    <w:rsid w:val="5FE42409"/>
    <w:rsid w:val="5FEE36AC"/>
    <w:rsid w:val="60003F04"/>
    <w:rsid w:val="605179D1"/>
    <w:rsid w:val="615B2D76"/>
    <w:rsid w:val="6166423A"/>
    <w:rsid w:val="61F33221"/>
    <w:rsid w:val="627C59F1"/>
    <w:rsid w:val="63066F88"/>
    <w:rsid w:val="633F4151"/>
    <w:rsid w:val="6342476E"/>
    <w:rsid w:val="636B3D8A"/>
    <w:rsid w:val="642F7433"/>
    <w:rsid w:val="643B5F4F"/>
    <w:rsid w:val="64432611"/>
    <w:rsid w:val="6449203F"/>
    <w:rsid w:val="64CA6417"/>
    <w:rsid w:val="64DB4F3F"/>
    <w:rsid w:val="65142750"/>
    <w:rsid w:val="65B66DEA"/>
    <w:rsid w:val="66690FB3"/>
    <w:rsid w:val="66974921"/>
    <w:rsid w:val="67340937"/>
    <w:rsid w:val="68464DC5"/>
    <w:rsid w:val="686C5B37"/>
    <w:rsid w:val="68771908"/>
    <w:rsid w:val="689D03DE"/>
    <w:rsid w:val="693C476F"/>
    <w:rsid w:val="693F332E"/>
    <w:rsid w:val="69625FE3"/>
    <w:rsid w:val="6982054A"/>
    <w:rsid w:val="69C064B2"/>
    <w:rsid w:val="6A523652"/>
    <w:rsid w:val="6A723C50"/>
    <w:rsid w:val="6A98708D"/>
    <w:rsid w:val="6B793B39"/>
    <w:rsid w:val="6BD77132"/>
    <w:rsid w:val="6BEE37AA"/>
    <w:rsid w:val="6C637BBF"/>
    <w:rsid w:val="6C7A3290"/>
    <w:rsid w:val="6C7D1D1F"/>
    <w:rsid w:val="6C9618F3"/>
    <w:rsid w:val="6D0C79AF"/>
    <w:rsid w:val="6DB97DE8"/>
    <w:rsid w:val="6E314013"/>
    <w:rsid w:val="6EC439C2"/>
    <w:rsid w:val="6EF70BC7"/>
    <w:rsid w:val="70231548"/>
    <w:rsid w:val="70A408DB"/>
    <w:rsid w:val="711710AD"/>
    <w:rsid w:val="71F62CF9"/>
    <w:rsid w:val="72901CD2"/>
    <w:rsid w:val="73223D39"/>
    <w:rsid w:val="732C3A42"/>
    <w:rsid w:val="740A6CA7"/>
    <w:rsid w:val="75306BE1"/>
    <w:rsid w:val="76300180"/>
    <w:rsid w:val="76312C11"/>
    <w:rsid w:val="76D77426"/>
    <w:rsid w:val="771048E5"/>
    <w:rsid w:val="77137864"/>
    <w:rsid w:val="77FA1BA3"/>
    <w:rsid w:val="783B47F8"/>
    <w:rsid w:val="7847592A"/>
    <w:rsid w:val="78D14770"/>
    <w:rsid w:val="78DC33F9"/>
    <w:rsid w:val="795804B5"/>
    <w:rsid w:val="79683DA9"/>
    <w:rsid w:val="79A11135"/>
    <w:rsid w:val="79BE2849"/>
    <w:rsid w:val="7B0A650F"/>
    <w:rsid w:val="7BEA2CCD"/>
    <w:rsid w:val="7D6D37FD"/>
    <w:rsid w:val="7DBF46FC"/>
    <w:rsid w:val="7E657E8A"/>
    <w:rsid w:val="7ECC4362"/>
    <w:rsid w:val="7ED76320"/>
    <w:rsid w:val="7EDE145C"/>
    <w:rsid w:val="7EF15125"/>
    <w:rsid w:val="7EF93831"/>
    <w:rsid w:val="7F4111EA"/>
    <w:rsid w:val="7F6519CA"/>
    <w:rsid w:val="7F8741BA"/>
    <w:rsid w:val="7FDF6A22"/>
    <w:rsid w:val="7FE66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page number" w:semiHidden="0" w:uiPriority="0" w:unhideWhenUsed="0" w:qFormat="1"/>
    <w:lsdException w:name="Title" w:semiHidden="0" w:uiPriority="0" w:unhideWhenUsed="0" w:qFormat="1"/>
    <w:lsdException w:name="Default Paragraph Font" w:uiPriority="1" w:qFormat="1"/>
    <w:lsdException w:name="Body Text" w:uiPriority="0" w:unhideWhenUsed="0" w:qFormat="1"/>
    <w:lsdException w:name="Body Text Indent" w:semiHidden="0" w:uiPriority="0" w:unhideWhenUsed="0" w:qFormat="1"/>
    <w:lsdException w:name="Subtitle" w:semiHidden="0" w:uiPriority="11" w:unhideWhenUsed="0" w:qFormat="1"/>
    <w:lsdException w:name="Body Text First Indent" w:semiHidden="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spacing w:before="156" w:after="156" w:line="360" w:lineRule="auto"/>
      <w:ind w:left="-102" w:right="-102" w:firstLine="403"/>
      <w:jc w:val="center"/>
    </w:pPr>
    <w:rPr>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semiHidden/>
    <w:qFormat/>
    <w:pPr>
      <w:spacing w:line="380" w:lineRule="exact"/>
    </w:pPr>
    <w:rPr>
      <w:sz w:val="24"/>
    </w:rPr>
  </w:style>
  <w:style w:type="paragraph" w:styleId="a4">
    <w:name w:val="Body Text First Indent"/>
    <w:basedOn w:val="a0"/>
    <w:uiPriority w:val="99"/>
    <w:unhideWhenUsed/>
    <w:qFormat/>
    <w:pPr>
      <w:ind w:firstLineChars="100" w:firstLine="420"/>
      <w:jc w:val="both"/>
    </w:pPr>
    <w:rPr>
      <w:rFonts w:ascii="Calibri" w:hAnsi="Calibri"/>
      <w:sz w:val="20"/>
      <w:szCs w:val="24"/>
    </w:rPr>
  </w:style>
  <w:style w:type="paragraph" w:styleId="a5">
    <w:name w:val="annotation text"/>
    <w:basedOn w:val="a"/>
    <w:uiPriority w:val="99"/>
    <w:semiHidden/>
    <w:unhideWhenUsed/>
    <w:qFormat/>
    <w:pPr>
      <w:jc w:val="left"/>
    </w:pPr>
  </w:style>
  <w:style w:type="paragraph" w:styleId="a6">
    <w:name w:val="Body Text Indent"/>
    <w:basedOn w:val="a"/>
    <w:qFormat/>
    <w:pPr>
      <w:spacing w:after="120"/>
      <w:ind w:leftChars="200" w:left="420"/>
    </w:pPr>
  </w:style>
  <w:style w:type="paragraph" w:styleId="a7">
    <w:name w:val="Plain Text"/>
    <w:basedOn w:val="a"/>
    <w:qFormat/>
    <w:rPr>
      <w:rFonts w:ascii="宋体" w:hAnsi="Courier New"/>
    </w:rPr>
  </w:style>
  <w:style w:type="paragraph" w:styleId="a8">
    <w:name w:val="footer"/>
    <w:basedOn w:val="a"/>
    <w:link w:val="Char"/>
    <w:uiPriority w:val="99"/>
    <w:unhideWhenUsed/>
    <w:qFormat/>
    <w:pPr>
      <w:tabs>
        <w:tab w:val="center" w:pos="4153"/>
        <w:tab w:val="right" w:pos="8306"/>
      </w:tabs>
      <w:snapToGrid w:val="0"/>
      <w:spacing w:line="240" w:lineRule="auto"/>
      <w:jc w:val="left"/>
    </w:pPr>
    <w:rPr>
      <w:sz w:val="18"/>
      <w:szCs w:val="18"/>
    </w:rPr>
  </w:style>
  <w:style w:type="paragraph" w:styleId="a9">
    <w:name w:val="header"/>
    <w:basedOn w:val="a"/>
    <w:link w:val="Char0"/>
    <w:uiPriority w:val="99"/>
    <w:unhideWhenUsed/>
    <w:qFormat/>
    <w:pPr>
      <w:pBdr>
        <w:bottom w:val="single" w:sz="6" w:space="1" w:color="auto"/>
      </w:pBdr>
      <w:tabs>
        <w:tab w:val="center" w:pos="4153"/>
        <w:tab w:val="right" w:pos="8306"/>
      </w:tabs>
      <w:snapToGrid w:val="0"/>
      <w:spacing w:line="240" w:lineRule="auto"/>
    </w:pPr>
    <w:rPr>
      <w:sz w:val="18"/>
      <w:szCs w:val="18"/>
    </w:rPr>
  </w:style>
  <w:style w:type="paragraph" w:styleId="1">
    <w:name w:val="toc 1"/>
    <w:basedOn w:val="a"/>
    <w:next w:val="a"/>
    <w:uiPriority w:val="39"/>
    <w:semiHidden/>
    <w:unhideWhenUsed/>
    <w:qFormat/>
  </w:style>
  <w:style w:type="paragraph" w:styleId="aa">
    <w:name w:val="Normal (Web)"/>
    <w:basedOn w:val="a"/>
    <w:uiPriority w:val="99"/>
    <w:unhideWhenUsed/>
    <w:qFormat/>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ab">
    <w:name w:val="Title"/>
    <w:basedOn w:val="a"/>
    <w:next w:val="a"/>
    <w:qFormat/>
    <w:pPr>
      <w:spacing w:before="240" w:after="60"/>
      <w:outlineLvl w:val="0"/>
    </w:pPr>
    <w:rPr>
      <w:rFonts w:ascii="Calibri Light" w:hAnsi="Calibri Light"/>
      <w:b/>
      <w:bCs/>
      <w:szCs w:val="32"/>
    </w:rPr>
  </w:style>
  <w:style w:type="paragraph" w:styleId="2">
    <w:name w:val="Body Text First Indent 2"/>
    <w:basedOn w:val="a6"/>
    <w:qFormat/>
    <w:pPr>
      <w:ind w:firstLineChars="200" w:firstLine="420"/>
    </w:pPr>
    <w:rPr>
      <w:rFonts w:ascii="宋体"/>
      <w:szCs w:val="24"/>
    </w:rPr>
  </w:style>
  <w:style w:type="character" w:styleId="ac">
    <w:name w:val="Strong"/>
    <w:basedOn w:val="a1"/>
    <w:uiPriority w:val="22"/>
    <w:qFormat/>
    <w:rPr>
      <w:b/>
      <w:bCs/>
    </w:rPr>
  </w:style>
  <w:style w:type="paragraph" w:customStyle="1" w:styleId="ad">
    <w:name w:val="文档结构"/>
    <w:basedOn w:val="a"/>
    <w:qFormat/>
    <w:pPr>
      <w:adjustRightInd w:val="0"/>
      <w:snapToGrid w:val="0"/>
      <w:ind w:firstLine="640"/>
    </w:pPr>
    <w:rPr>
      <w:rFonts w:ascii="仿宋" w:hAnsi="仿宋" w:cs="宋体"/>
      <w:kern w:val="0"/>
      <w:sz w:val="24"/>
      <w:szCs w:val="28"/>
    </w:rPr>
  </w:style>
  <w:style w:type="character" w:customStyle="1" w:styleId="Char0">
    <w:name w:val="页眉 Char"/>
    <w:basedOn w:val="a1"/>
    <w:link w:val="a9"/>
    <w:uiPriority w:val="99"/>
    <w:qFormat/>
    <w:rPr>
      <w:sz w:val="18"/>
      <w:szCs w:val="18"/>
    </w:rPr>
  </w:style>
  <w:style w:type="character" w:customStyle="1" w:styleId="Char">
    <w:name w:val="页脚 Char"/>
    <w:basedOn w:val="a1"/>
    <w:link w:val="a8"/>
    <w:uiPriority w:val="99"/>
    <w:qFormat/>
    <w:rPr>
      <w:sz w:val="18"/>
      <w:szCs w:val="18"/>
    </w:rPr>
  </w:style>
  <w:style w:type="paragraph" w:customStyle="1" w:styleId="3">
    <w:name w:val="样式3"/>
    <w:basedOn w:val="ab"/>
    <w:qFormat/>
    <w:pPr>
      <w:spacing w:line="0" w:lineRule="atLeast"/>
    </w:pPr>
    <w:rPr>
      <w:sz w:val="28"/>
    </w:rPr>
  </w:style>
  <w:style w:type="paragraph" w:customStyle="1" w:styleId="WPSOffice1">
    <w:name w:val="WPSOffice手动目录 1"/>
    <w:qFormat/>
  </w:style>
  <w:style w:type="paragraph" w:styleId="ae">
    <w:name w:val="Balloon Text"/>
    <w:basedOn w:val="a"/>
    <w:link w:val="Char1"/>
    <w:uiPriority w:val="99"/>
    <w:semiHidden/>
    <w:unhideWhenUsed/>
    <w:rsid w:val="003C4CEC"/>
    <w:pPr>
      <w:spacing w:before="0" w:after="0" w:line="240" w:lineRule="auto"/>
    </w:pPr>
    <w:rPr>
      <w:sz w:val="18"/>
      <w:szCs w:val="18"/>
    </w:rPr>
  </w:style>
  <w:style w:type="character" w:customStyle="1" w:styleId="Char1">
    <w:name w:val="批注框文本 Char"/>
    <w:basedOn w:val="a1"/>
    <w:link w:val="ae"/>
    <w:uiPriority w:val="99"/>
    <w:semiHidden/>
    <w:rsid w:val="003C4CE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page number" w:semiHidden="0" w:uiPriority="0" w:unhideWhenUsed="0" w:qFormat="1"/>
    <w:lsdException w:name="Title" w:semiHidden="0" w:uiPriority="0" w:unhideWhenUsed="0" w:qFormat="1"/>
    <w:lsdException w:name="Default Paragraph Font" w:uiPriority="1" w:qFormat="1"/>
    <w:lsdException w:name="Body Text" w:uiPriority="0" w:unhideWhenUsed="0" w:qFormat="1"/>
    <w:lsdException w:name="Body Text Indent" w:semiHidden="0" w:uiPriority="0" w:unhideWhenUsed="0" w:qFormat="1"/>
    <w:lsdException w:name="Subtitle" w:semiHidden="0" w:uiPriority="11" w:unhideWhenUsed="0" w:qFormat="1"/>
    <w:lsdException w:name="Body Text First Indent" w:semiHidden="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spacing w:before="156" w:after="156" w:line="360" w:lineRule="auto"/>
      <w:ind w:left="-102" w:right="-102" w:firstLine="403"/>
      <w:jc w:val="center"/>
    </w:pPr>
    <w:rPr>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semiHidden/>
    <w:qFormat/>
    <w:pPr>
      <w:spacing w:line="380" w:lineRule="exact"/>
    </w:pPr>
    <w:rPr>
      <w:sz w:val="24"/>
    </w:rPr>
  </w:style>
  <w:style w:type="paragraph" w:styleId="a4">
    <w:name w:val="Body Text First Indent"/>
    <w:basedOn w:val="a0"/>
    <w:uiPriority w:val="99"/>
    <w:unhideWhenUsed/>
    <w:qFormat/>
    <w:pPr>
      <w:ind w:firstLineChars="100" w:firstLine="420"/>
      <w:jc w:val="both"/>
    </w:pPr>
    <w:rPr>
      <w:rFonts w:ascii="Calibri" w:hAnsi="Calibri"/>
      <w:sz w:val="20"/>
      <w:szCs w:val="24"/>
    </w:rPr>
  </w:style>
  <w:style w:type="paragraph" w:styleId="a5">
    <w:name w:val="annotation text"/>
    <w:basedOn w:val="a"/>
    <w:uiPriority w:val="99"/>
    <w:semiHidden/>
    <w:unhideWhenUsed/>
    <w:qFormat/>
    <w:pPr>
      <w:jc w:val="left"/>
    </w:pPr>
  </w:style>
  <w:style w:type="paragraph" w:styleId="a6">
    <w:name w:val="Body Text Indent"/>
    <w:basedOn w:val="a"/>
    <w:qFormat/>
    <w:pPr>
      <w:spacing w:after="120"/>
      <w:ind w:leftChars="200" w:left="420"/>
    </w:pPr>
  </w:style>
  <w:style w:type="paragraph" w:styleId="a7">
    <w:name w:val="Plain Text"/>
    <w:basedOn w:val="a"/>
    <w:qFormat/>
    <w:rPr>
      <w:rFonts w:ascii="宋体" w:hAnsi="Courier New"/>
    </w:rPr>
  </w:style>
  <w:style w:type="paragraph" w:styleId="a8">
    <w:name w:val="footer"/>
    <w:basedOn w:val="a"/>
    <w:link w:val="Char"/>
    <w:uiPriority w:val="99"/>
    <w:unhideWhenUsed/>
    <w:qFormat/>
    <w:pPr>
      <w:tabs>
        <w:tab w:val="center" w:pos="4153"/>
        <w:tab w:val="right" w:pos="8306"/>
      </w:tabs>
      <w:snapToGrid w:val="0"/>
      <w:spacing w:line="240" w:lineRule="auto"/>
      <w:jc w:val="left"/>
    </w:pPr>
    <w:rPr>
      <w:sz w:val="18"/>
      <w:szCs w:val="18"/>
    </w:rPr>
  </w:style>
  <w:style w:type="paragraph" w:styleId="a9">
    <w:name w:val="header"/>
    <w:basedOn w:val="a"/>
    <w:link w:val="Char0"/>
    <w:uiPriority w:val="99"/>
    <w:unhideWhenUsed/>
    <w:qFormat/>
    <w:pPr>
      <w:pBdr>
        <w:bottom w:val="single" w:sz="6" w:space="1" w:color="auto"/>
      </w:pBdr>
      <w:tabs>
        <w:tab w:val="center" w:pos="4153"/>
        <w:tab w:val="right" w:pos="8306"/>
      </w:tabs>
      <w:snapToGrid w:val="0"/>
      <w:spacing w:line="240" w:lineRule="auto"/>
    </w:pPr>
    <w:rPr>
      <w:sz w:val="18"/>
      <w:szCs w:val="18"/>
    </w:rPr>
  </w:style>
  <w:style w:type="paragraph" w:styleId="1">
    <w:name w:val="toc 1"/>
    <w:basedOn w:val="a"/>
    <w:next w:val="a"/>
    <w:uiPriority w:val="39"/>
    <w:semiHidden/>
    <w:unhideWhenUsed/>
    <w:qFormat/>
  </w:style>
  <w:style w:type="paragraph" w:styleId="aa">
    <w:name w:val="Normal (Web)"/>
    <w:basedOn w:val="a"/>
    <w:uiPriority w:val="99"/>
    <w:unhideWhenUsed/>
    <w:qFormat/>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ab">
    <w:name w:val="Title"/>
    <w:basedOn w:val="a"/>
    <w:next w:val="a"/>
    <w:qFormat/>
    <w:pPr>
      <w:spacing w:before="240" w:after="60"/>
      <w:outlineLvl w:val="0"/>
    </w:pPr>
    <w:rPr>
      <w:rFonts w:ascii="Calibri Light" w:hAnsi="Calibri Light"/>
      <w:b/>
      <w:bCs/>
      <w:szCs w:val="32"/>
    </w:rPr>
  </w:style>
  <w:style w:type="paragraph" w:styleId="2">
    <w:name w:val="Body Text First Indent 2"/>
    <w:basedOn w:val="a6"/>
    <w:qFormat/>
    <w:pPr>
      <w:ind w:firstLineChars="200" w:firstLine="420"/>
    </w:pPr>
    <w:rPr>
      <w:rFonts w:ascii="宋体"/>
      <w:szCs w:val="24"/>
    </w:rPr>
  </w:style>
  <w:style w:type="character" w:styleId="ac">
    <w:name w:val="Strong"/>
    <w:basedOn w:val="a1"/>
    <w:uiPriority w:val="22"/>
    <w:qFormat/>
    <w:rPr>
      <w:b/>
      <w:bCs/>
    </w:rPr>
  </w:style>
  <w:style w:type="paragraph" w:customStyle="1" w:styleId="ad">
    <w:name w:val="文档结构"/>
    <w:basedOn w:val="a"/>
    <w:qFormat/>
    <w:pPr>
      <w:adjustRightInd w:val="0"/>
      <w:snapToGrid w:val="0"/>
      <w:ind w:firstLine="640"/>
    </w:pPr>
    <w:rPr>
      <w:rFonts w:ascii="仿宋" w:hAnsi="仿宋" w:cs="宋体"/>
      <w:kern w:val="0"/>
      <w:sz w:val="24"/>
      <w:szCs w:val="28"/>
    </w:rPr>
  </w:style>
  <w:style w:type="character" w:customStyle="1" w:styleId="Char0">
    <w:name w:val="页眉 Char"/>
    <w:basedOn w:val="a1"/>
    <w:link w:val="a9"/>
    <w:uiPriority w:val="99"/>
    <w:qFormat/>
    <w:rPr>
      <w:sz w:val="18"/>
      <w:szCs w:val="18"/>
    </w:rPr>
  </w:style>
  <w:style w:type="character" w:customStyle="1" w:styleId="Char">
    <w:name w:val="页脚 Char"/>
    <w:basedOn w:val="a1"/>
    <w:link w:val="a8"/>
    <w:uiPriority w:val="99"/>
    <w:qFormat/>
    <w:rPr>
      <w:sz w:val="18"/>
      <w:szCs w:val="18"/>
    </w:rPr>
  </w:style>
  <w:style w:type="paragraph" w:customStyle="1" w:styleId="3">
    <w:name w:val="样式3"/>
    <w:basedOn w:val="ab"/>
    <w:qFormat/>
    <w:pPr>
      <w:spacing w:line="0" w:lineRule="atLeast"/>
    </w:pPr>
    <w:rPr>
      <w:sz w:val="28"/>
    </w:rPr>
  </w:style>
  <w:style w:type="paragraph" w:customStyle="1" w:styleId="WPSOffice1">
    <w:name w:val="WPSOffice手动目录 1"/>
    <w:qFormat/>
  </w:style>
  <w:style w:type="paragraph" w:styleId="ae">
    <w:name w:val="Balloon Text"/>
    <w:basedOn w:val="a"/>
    <w:link w:val="Char1"/>
    <w:uiPriority w:val="99"/>
    <w:semiHidden/>
    <w:unhideWhenUsed/>
    <w:rsid w:val="003C4CEC"/>
    <w:pPr>
      <w:spacing w:before="0" w:after="0" w:line="240" w:lineRule="auto"/>
    </w:pPr>
    <w:rPr>
      <w:sz w:val="18"/>
      <w:szCs w:val="18"/>
    </w:rPr>
  </w:style>
  <w:style w:type="character" w:customStyle="1" w:styleId="Char1">
    <w:name w:val="批注框文本 Char"/>
    <w:basedOn w:val="a1"/>
    <w:link w:val="ae"/>
    <w:uiPriority w:val="99"/>
    <w:semiHidden/>
    <w:rsid w:val="003C4CE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30</Pages>
  <Words>2574</Words>
  <Characters>14677</Characters>
  <Application>Microsoft Office Word</Application>
  <DocSecurity>0</DocSecurity>
  <Lines>122</Lines>
  <Paragraphs>34</Paragraphs>
  <ScaleCrop>false</ScaleCrop>
  <Company>china</Company>
  <LinksUpToDate>false</LinksUpToDate>
  <CharactersWithSpaces>17217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李俊恒</dc:creator>
  <cp:lastModifiedBy>卢丹灵</cp:lastModifiedBy>
  <cp:revision>4</cp:revision>
  <dcterms:created xsi:type="dcterms:W3CDTF">2023-11-01T08:01:00Z</dcterms:created>
  <dcterms:modified xsi:type="dcterms:W3CDTF">2023-11-02T09:59:00Z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eyJoZGlkIjoiOTNiMmZiN2IyMmZkZWUzZmIyZDhmNzYzNGIwYmMwYTQifQ==</vt:lpwstr>
  </property>
  <property fmtid="{D5CDD505-2E9C-101B-9397-08002B2CF9AE}" pid="3" name="KSOProductBuildVer">
    <vt:lpwstr>2052-11.1.0.14309</vt:lpwstr>
  </property>
  <property fmtid="{D5CDD505-2E9C-101B-9397-08002B2CF9AE}" pid="4" name="ICV">
    <vt:lpwstr>76873FBF0C24439F8BA581F51AEA4C09</vt:lpwstr>
  </property>
</Properties>
</file>